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D97" w:rsidRDefault="00FD5D97" w:rsidP="002B02ED">
      <w:pPr>
        <w:spacing w:after="0" w:line="240" w:lineRule="auto"/>
        <w:jc w:val="center"/>
        <w:rPr>
          <w:rFonts w:ascii="Verdana" w:hAnsi="Verdana" w:cs="Arial"/>
          <w:b/>
          <w:iCs/>
          <w:color w:val="222222"/>
          <w:sz w:val="32"/>
          <w:szCs w:val="20"/>
        </w:rPr>
      </w:pPr>
      <w:r w:rsidRPr="002B02ED">
        <w:rPr>
          <w:rFonts w:ascii="Verdana" w:hAnsi="Verdana" w:cs="Arial"/>
          <w:b/>
          <w:iCs/>
          <w:color w:val="222222"/>
          <w:sz w:val="32"/>
          <w:szCs w:val="20"/>
        </w:rPr>
        <w:t>AUDIT IDENTITY ON SMSP ITK MESSAGES</w:t>
      </w:r>
    </w:p>
    <w:p w:rsidR="00AF6CDC" w:rsidRPr="002B02ED" w:rsidRDefault="00AF6CDC" w:rsidP="00AF6CDC">
      <w:pPr>
        <w:spacing w:after="0" w:line="240" w:lineRule="auto"/>
        <w:rPr>
          <w:rFonts w:ascii="Verdana" w:hAnsi="Verdana" w:cs="Arial"/>
          <w:b/>
          <w:iCs/>
          <w:color w:val="222222"/>
          <w:sz w:val="32"/>
          <w:szCs w:val="20"/>
        </w:rPr>
      </w:pPr>
    </w:p>
    <w:p w:rsidR="00FD5D97" w:rsidRDefault="00FD5D97" w:rsidP="004D77C6">
      <w:pPr>
        <w:spacing w:after="0" w:line="240" w:lineRule="auto"/>
        <w:rPr>
          <w:rFonts w:ascii="Verdana" w:hAnsi="Verdana" w:cs="Arial"/>
          <w:iCs/>
          <w:color w:val="222222"/>
          <w:sz w:val="20"/>
          <w:szCs w:val="20"/>
        </w:rPr>
      </w:pPr>
    </w:p>
    <w:p w:rsidR="00600C91" w:rsidRDefault="00600C91" w:rsidP="004D77C6">
      <w:pPr>
        <w:spacing w:after="0" w:line="240" w:lineRule="auto"/>
        <w:rPr>
          <w:rFonts w:ascii="Verdana" w:hAnsi="Verdana" w:cs="Arial"/>
          <w:iCs/>
          <w:color w:val="222222"/>
          <w:sz w:val="20"/>
          <w:szCs w:val="20"/>
        </w:rPr>
      </w:pPr>
    </w:p>
    <w:p w:rsidR="00600C91" w:rsidRDefault="00600C91" w:rsidP="004D77C6">
      <w:pPr>
        <w:spacing w:after="0" w:line="240" w:lineRule="auto"/>
        <w:rPr>
          <w:rFonts w:ascii="Verdana" w:hAnsi="Verdana" w:cs="Arial"/>
          <w:iCs/>
          <w:color w:val="222222"/>
          <w:sz w:val="20"/>
          <w:szCs w:val="20"/>
        </w:rPr>
      </w:pPr>
    </w:p>
    <w:p w:rsidR="00600C91" w:rsidRDefault="002B02ED" w:rsidP="004D77C6">
      <w:pPr>
        <w:spacing w:after="0" w:line="240" w:lineRule="auto"/>
        <w:jc w:val="center"/>
        <w:rPr>
          <w:rFonts w:ascii="Verdana" w:hAnsi="Verdana" w:cs="Arial"/>
          <w:iCs/>
          <w:color w:val="222222"/>
          <w:sz w:val="20"/>
          <w:szCs w:val="20"/>
        </w:rPr>
      </w:pPr>
      <w:r w:rsidRPr="002B02ED">
        <w:rPr>
          <w:noProof/>
          <w:lang w:eastAsia="en-GB"/>
        </w:rPr>
        <w:drawing>
          <wp:inline distT="0" distB="0" distL="0" distR="0">
            <wp:extent cx="5677787" cy="31601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5680301" cy="3161500"/>
                    </a:xfrm>
                    <a:prstGeom prst="rect">
                      <a:avLst/>
                    </a:prstGeom>
                    <a:noFill/>
                    <a:ln w="9525">
                      <a:noFill/>
                      <a:miter lim="800000"/>
                      <a:headEnd/>
                      <a:tailEnd/>
                    </a:ln>
                  </pic:spPr>
                </pic:pic>
              </a:graphicData>
            </a:graphic>
          </wp:inline>
        </w:drawing>
      </w:r>
    </w:p>
    <w:p w:rsidR="00600C91" w:rsidRDefault="00600C91" w:rsidP="004D77C6">
      <w:pPr>
        <w:spacing w:after="0" w:line="240" w:lineRule="auto"/>
        <w:rPr>
          <w:rFonts w:ascii="Verdana" w:hAnsi="Verdana" w:cs="Arial"/>
          <w:iCs/>
          <w:color w:val="222222"/>
          <w:sz w:val="20"/>
          <w:szCs w:val="20"/>
        </w:rPr>
      </w:pPr>
    </w:p>
    <w:p w:rsidR="00600C91" w:rsidRDefault="00600C91" w:rsidP="004D77C6">
      <w:pPr>
        <w:spacing w:after="0" w:line="240" w:lineRule="auto"/>
        <w:rPr>
          <w:rFonts w:ascii="Verdana" w:hAnsi="Verdana" w:cs="Arial"/>
          <w:iCs/>
          <w:color w:val="222222"/>
          <w:sz w:val="20"/>
          <w:szCs w:val="20"/>
        </w:rPr>
      </w:pPr>
      <w:r>
        <w:rPr>
          <w:rFonts w:ascii="Verdana" w:hAnsi="Verdana" w:cs="Arial"/>
          <w:iCs/>
          <w:color w:val="222222"/>
          <w:sz w:val="20"/>
          <w:szCs w:val="20"/>
        </w:rPr>
        <w:t xml:space="preserve">There are a number of options for populating the audit fields involved in Spine Mini Services. </w:t>
      </w:r>
      <w:r w:rsidRPr="00055B3A">
        <w:rPr>
          <w:rFonts w:ascii="Verdana" w:hAnsi="Verdana" w:cs="Arial"/>
          <w:b/>
          <w:iCs/>
          <w:color w:val="222222"/>
          <w:sz w:val="20"/>
          <w:szCs w:val="20"/>
        </w:rPr>
        <w:t>SMSP implementations must be capable of being configured to operate both WITH smartcard (2) and WITHOUT smartcard (3)</w:t>
      </w:r>
      <w:r>
        <w:rPr>
          <w:rFonts w:ascii="Verdana" w:hAnsi="Verdana" w:cs="Arial"/>
          <w:iCs/>
          <w:color w:val="222222"/>
          <w:sz w:val="20"/>
          <w:szCs w:val="20"/>
        </w:rPr>
        <w:t>.</w:t>
      </w:r>
    </w:p>
    <w:p w:rsidR="00600C91" w:rsidRDefault="00600C91" w:rsidP="004D77C6">
      <w:pPr>
        <w:spacing w:after="0" w:line="240" w:lineRule="auto"/>
        <w:rPr>
          <w:rFonts w:ascii="Verdana" w:hAnsi="Verdana" w:cs="Arial"/>
          <w:iCs/>
          <w:color w:val="222222"/>
          <w:sz w:val="20"/>
          <w:szCs w:val="20"/>
        </w:rPr>
      </w:pPr>
    </w:p>
    <w:p w:rsidR="00600C91" w:rsidRDefault="00600C91" w:rsidP="004D77C6">
      <w:pPr>
        <w:spacing w:after="0" w:line="240" w:lineRule="auto"/>
        <w:rPr>
          <w:rFonts w:ascii="Verdana" w:hAnsi="Verdana" w:cs="Arial"/>
          <w:iCs/>
          <w:color w:val="222222"/>
          <w:sz w:val="20"/>
          <w:szCs w:val="20"/>
        </w:rPr>
      </w:pPr>
      <w:r>
        <w:rPr>
          <w:rFonts w:ascii="Verdana" w:hAnsi="Verdana" w:cs="Arial"/>
          <w:iCs/>
          <w:color w:val="222222"/>
          <w:sz w:val="20"/>
          <w:szCs w:val="20"/>
        </w:rPr>
        <w:t>In both cases the end result is the same</w:t>
      </w:r>
      <w:r w:rsidR="002B02ED">
        <w:rPr>
          <w:rFonts w:ascii="Verdana" w:hAnsi="Verdana" w:cs="Arial"/>
          <w:iCs/>
          <w:color w:val="222222"/>
          <w:sz w:val="20"/>
          <w:szCs w:val="20"/>
        </w:rPr>
        <w:t xml:space="preserve"> -</w:t>
      </w:r>
      <w:r>
        <w:rPr>
          <w:rFonts w:ascii="Verdana" w:hAnsi="Verdana" w:cs="Arial"/>
          <w:iCs/>
          <w:color w:val="222222"/>
          <w:sz w:val="20"/>
          <w:szCs w:val="20"/>
        </w:rPr>
        <w:t xml:space="preserve"> with the message to Spine (1) containing all three aspects of a Spine identity, </w:t>
      </w:r>
      <w:proofErr w:type="spellStart"/>
      <w:r>
        <w:rPr>
          <w:rFonts w:ascii="Verdana" w:hAnsi="Verdana" w:cs="Arial"/>
          <w:iCs/>
          <w:color w:val="222222"/>
          <w:sz w:val="20"/>
          <w:szCs w:val="20"/>
        </w:rPr>
        <w:t>ie</w:t>
      </w:r>
      <w:proofErr w:type="spellEnd"/>
      <w:r>
        <w:rPr>
          <w:rFonts w:ascii="Verdana" w:hAnsi="Verdana" w:cs="Arial"/>
          <w:iCs/>
          <w:color w:val="222222"/>
          <w:sz w:val="20"/>
          <w:szCs w:val="20"/>
        </w:rPr>
        <w:t xml:space="preserve">: a User Role Profile, a User ID, </w:t>
      </w:r>
      <w:proofErr w:type="gramStart"/>
      <w:r>
        <w:rPr>
          <w:rFonts w:ascii="Verdana" w:hAnsi="Verdana" w:cs="Arial"/>
          <w:iCs/>
          <w:color w:val="222222"/>
          <w:sz w:val="20"/>
          <w:szCs w:val="20"/>
        </w:rPr>
        <w:t>a</w:t>
      </w:r>
      <w:proofErr w:type="gramEnd"/>
      <w:r>
        <w:rPr>
          <w:rFonts w:ascii="Verdana" w:hAnsi="Verdana" w:cs="Arial"/>
          <w:iCs/>
          <w:color w:val="222222"/>
          <w:sz w:val="20"/>
          <w:szCs w:val="20"/>
        </w:rPr>
        <w:t xml:space="preserve"> Role ID. </w:t>
      </w:r>
    </w:p>
    <w:p w:rsidR="00600C91" w:rsidRDefault="00600C91" w:rsidP="004D77C6">
      <w:pPr>
        <w:spacing w:after="0" w:line="240" w:lineRule="auto"/>
        <w:rPr>
          <w:rFonts w:ascii="Verdana" w:hAnsi="Verdana" w:cs="Arial"/>
          <w:iCs/>
          <w:color w:val="222222"/>
          <w:sz w:val="20"/>
          <w:szCs w:val="20"/>
        </w:rPr>
      </w:pPr>
    </w:p>
    <w:p w:rsidR="00600C91" w:rsidRDefault="00600C91" w:rsidP="004D77C6">
      <w:pPr>
        <w:spacing w:after="0" w:line="240" w:lineRule="auto"/>
        <w:rPr>
          <w:rFonts w:ascii="Verdana" w:hAnsi="Verdana" w:cs="Arial"/>
          <w:iCs/>
          <w:color w:val="222222"/>
          <w:sz w:val="20"/>
          <w:szCs w:val="20"/>
        </w:rPr>
      </w:pPr>
      <w:r>
        <w:rPr>
          <w:rFonts w:ascii="Verdana" w:hAnsi="Verdana" w:cs="Arial"/>
          <w:iCs/>
          <w:color w:val="222222"/>
          <w:sz w:val="20"/>
          <w:szCs w:val="20"/>
        </w:rPr>
        <w:t xml:space="preserve">An example </w:t>
      </w:r>
      <w:r w:rsidR="002B02ED">
        <w:rPr>
          <w:rFonts w:ascii="Verdana" w:hAnsi="Verdana" w:cs="Arial"/>
          <w:iCs/>
          <w:color w:val="222222"/>
          <w:sz w:val="20"/>
          <w:szCs w:val="20"/>
        </w:rPr>
        <w:t xml:space="preserve">of the Spine message (1) </w:t>
      </w:r>
      <w:r>
        <w:rPr>
          <w:rFonts w:ascii="Verdana" w:hAnsi="Verdana" w:cs="Arial"/>
          <w:iCs/>
          <w:color w:val="222222"/>
          <w:sz w:val="20"/>
          <w:szCs w:val="20"/>
        </w:rPr>
        <w:t>would look like this:</w:t>
      </w:r>
    </w:p>
    <w:p w:rsidR="00600C91" w:rsidRDefault="00600C91" w:rsidP="004D77C6">
      <w:pPr>
        <w:spacing w:after="0" w:line="240" w:lineRule="auto"/>
        <w:rPr>
          <w:rFonts w:ascii="Verdana" w:hAnsi="Verdana" w:cs="Arial"/>
          <w:iCs/>
          <w:color w:val="222222"/>
          <w:sz w:val="20"/>
          <w:szCs w:val="20"/>
        </w:rPr>
      </w:pPr>
    </w:p>
    <w:p w:rsidR="00600C91" w:rsidRPr="009947F4" w:rsidRDefault="00600C91" w:rsidP="004D77C6">
      <w:pPr>
        <w:spacing w:after="0" w:line="240" w:lineRule="auto"/>
        <w:ind w:left="480"/>
        <w:rPr>
          <w:rFonts w:ascii="Verdana" w:eastAsia="Times New Roman" w:hAnsi="Verdana" w:cs="Times New Roman"/>
          <w:color w:val="990000"/>
          <w:sz w:val="20"/>
          <w:lang w:eastAsia="en-GB"/>
        </w:rPr>
      </w:pPr>
      <w:r w:rsidRPr="009947F4">
        <w:rPr>
          <w:rFonts w:ascii="Verdana" w:eastAsia="Times New Roman" w:hAnsi="Verdana" w:cs="Times New Roman"/>
          <w:sz w:val="16"/>
          <w:szCs w:val="16"/>
          <w:lang w:eastAsia="en-GB"/>
        </w:rPr>
        <w:t>&lt;</w:t>
      </w:r>
      <w:proofErr w:type="gramStart"/>
      <w:r w:rsidRPr="009947F4">
        <w:rPr>
          <w:rFonts w:ascii="Verdana" w:eastAsia="Times New Roman" w:hAnsi="Verdana" w:cs="Times New Roman"/>
          <w:sz w:val="16"/>
          <w:szCs w:val="16"/>
          <w:lang w:eastAsia="en-GB"/>
        </w:rPr>
        <w:t>author</w:t>
      </w:r>
      <w:proofErr w:type="gramEnd"/>
      <w:r w:rsidRPr="009947F4">
        <w:rPr>
          <w:rFonts w:ascii="Verdana" w:eastAsia="Times New Roman" w:hAnsi="Verdana" w:cs="Times New Roman"/>
          <w:sz w:val="16"/>
          <w:szCs w:val="16"/>
          <w:lang w:eastAsia="en-GB"/>
        </w:rPr>
        <w:t>&gt;</w:t>
      </w:r>
    </w:p>
    <w:p w:rsidR="00600C91" w:rsidRPr="009947F4" w:rsidRDefault="00600C91" w:rsidP="004D77C6">
      <w:pPr>
        <w:spacing w:after="0" w:line="240" w:lineRule="auto"/>
        <w:ind w:left="480"/>
        <w:rPr>
          <w:rFonts w:ascii="Verdana" w:eastAsia="Times New Roman" w:hAnsi="Verdana" w:cs="Times New Roman"/>
          <w:sz w:val="16"/>
          <w:szCs w:val="16"/>
          <w:lang w:eastAsia="en-GB"/>
        </w:rPr>
      </w:pPr>
      <w:r w:rsidRPr="009947F4">
        <w:rPr>
          <w:rFonts w:ascii="Verdana" w:eastAsia="Times New Roman" w:hAnsi="Verdana" w:cs="Times New Roman"/>
          <w:sz w:val="16"/>
          <w:szCs w:val="16"/>
          <w:lang w:eastAsia="en-GB"/>
        </w:rPr>
        <w:lastRenderedPageBreak/>
        <w:t xml:space="preserve">   &lt;</w:t>
      </w:r>
      <w:proofErr w:type="spellStart"/>
      <w:r w:rsidRPr="009947F4">
        <w:rPr>
          <w:rFonts w:ascii="Verdana" w:eastAsia="Times New Roman" w:hAnsi="Verdana" w:cs="Times New Roman"/>
          <w:sz w:val="16"/>
          <w:szCs w:val="16"/>
          <w:lang w:eastAsia="en-GB"/>
        </w:rPr>
        <w:t>AgentPersonSDS</w:t>
      </w:r>
      <w:proofErr w:type="spellEnd"/>
      <w:r w:rsidRPr="009947F4">
        <w:rPr>
          <w:rFonts w:ascii="Verdana" w:eastAsia="Times New Roman" w:hAnsi="Verdana" w:cs="Times New Roman"/>
          <w:sz w:val="16"/>
          <w:szCs w:val="16"/>
          <w:lang w:eastAsia="en-GB"/>
        </w:rPr>
        <w:t>&gt;</w:t>
      </w:r>
    </w:p>
    <w:p w:rsidR="00600C91" w:rsidRPr="009947F4" w:rsidRDefault="00600C91" w:rsidP="004D77C6">
      <w:pPr>
        <w:spacing w:after="0" w:line="240" w:lineRule="auto"/>
        <w:ind w:left="480"/>
        <w:rPr>
          <w:rFonts w:ascii="Verdana" w:eastAsia="Times New Roman" w:hAnsi="Verdana" w:cs="Times New Roman"/>
          <w:sz w:val="16"/>
          <w:szCs w:val="16"/>
          <w:lang w:eastAsia="en-GB"/>
        </w:rPr>
      </w:pPr>
      <w:r w:rsidRPr="009947F4">
        <w:rPr>
          <w:rFonts w:ascii="Verdana" w:eastAsia="Times New Roman" w:hAnsi="Verdana" w:cs="Times New Roman"/>
          <w:sz w:val="16"/>
          <w:szCs w:val="16"/>
          <w:lang w:eastAsia="en-GB"/>
        </w:rPr>
        <w:t xml:space="preserve">       &lt;id root="1.2.826.0.1285.0.2.0.67" extension="100334993514"&gt;&lt;/id&gt;</w:t>
      </w:r>
    </w:p>
    <w:p w:rsidR="00600C91" w:rsidRPr="009947F4" w:rsidRDefault="00600C91" w:rsidP="004D77C6">
      <w:pPr>
        <w:spacing w:after="0" w:line="240" w:lineRule="auto"/>
        <w:ind w:left="480"/>
        <w:rPr>
          <w:rFonts w:ascii="Verdana" w:eastAsia="Times New Roman" w:hAnsi="Verdana" w:cs="Times New Roman"/>
          <w:sz w:val="16"/>
          <w:szCs w:val="16"/>
          <w:lang w:eastAsia="en-GB"/>
        </w:rPr>
      </w:pPr>
      <w:r w:rsidRPr="009947F4">
        <w:rPr>
          <w:rFonts w:ascii="Verdana" w:eastAsia="Times New Roman" w:hAnsi="Verdana" w:cs="Times New Roman"/>
          <w:sz w:val="16"/>
          <w:szCs w:val="16"/>
          <w:lang w:eastAsia="en-GB"/>
        </w:rPr>
        <w:t xml:space="preserve">       &lt;</w:t>
      </w:r>
      <w:proofErr w:type="spellStart"/>
      <w:proofErr w:type="gramStart"/>
      <w:r w:rsidRPr="009947F4">
        <w:rPr>
          <w:rFonts w:ascii="Verdana" w:eastAsia="Times New Roman" w:hAnsi="Verdana" w:cs="Times New Roman"/>
          <w:sz w:val="16"/>
          <w:szCs w:val="16"/>
          <w:lang w:eastAsia="en-GB"/>
        </w:rPr>
        <w:t>agentPersonSDS</w:t>
      </w:r>
      <w:proofErr w:type="spellEnd"/>
      <w:proofErr w:type="gramEnd"/>
      <w:r w:rsidRPr="009947F4">
        <w:rPr>
          <w:rFonts w:ascii="Verdana" w:eastAsia="Times New Roman" w:hAnsi="Verdana" w:cs="Times New Roman"/>
          <w:sz w:val="16"/>
          <w:szCs w:val="16"/>
          <w:lang w:eastAsia="en-GB"/>
        </w:rPr>
        <w:t>&gt;&lt;id root="1.2.826.0.1285.0.2.0.65" extension="033345750518"&gt;&lt;/id&gt;&lt;/</w:t>
      </w:r>
      <w:proofErr w:type="spellStart"/>
      <w:r w:rsidRPr="009947F4">
        <w:rPr>
          <w:rFonts w:ascii="Verdana" w:eastAsia="Times New Roman" w:hAnsi="Verdana" w:cs="Times New Roman"/>
          <w:sz w:val="16"/>
          <w:szCs w:val="16"/>
          <w:lang w:eastAsia="en-GB"/>
        </w:rPr>
        <w:t>agentPersonSDS</w:t>
      </w:r>
      <w:proofErr w:type="spellEnd"/>
      <w:r w:rsidRPr="009947F4">
        <w:rPr>
          <w:rFonts w:ascii="Verdana" w:eastAsia="Times New Roman" w:hAnsi="Verdana" w:cs="Times New Roman"/>
          <w:sz w:val="16"/>
          <w:szCs w:val="16"/>
          <w:lang w:eastAsia="en-GB"/>
        </w:rPr>
        <w:t>&gt;</w:t>
      </w:r>
    </w:p>
    <w:p w:rsidR="00600C91" w:rsidRPr="009947F4" w:rsidRDefault="00600C91" w:rsidP="004D77C6">
      <w:pPr>
        <w:spacing w:after="0" w:line="240" w:lineRule="auto"/>
        <w:ind w:left="480"/>
        <w:rPr>
          <w:rFonts w:ascii="Verdana" w:eastAsia="Times New Roman" w:hAnsi="Verdana" w:cs="Times New Roman"/>
          <w:sz w:val="16"/>
          <w:szCs w:val="16"/>
          <w:lang w:eastAsia="en-GB"/>
        </w:rPr>
      </w:pPr>
      <w:r w:rsidRPr="009947F4">
        <w:rPr>
          <w:rFonts w:ascii="Verdana" w:eastAsia="Times New Roman" w:hAnsi="Verdana" w:cs="Times New Roman"/>
          <w:sz w:val="16"/>
          <w:szCs w:val="16"/>
          <w:lang w:eastAsia="en-GB"/>
        </w:rPr>
        <w:t xml:space="preserve">       &lt;</w:t>
      </w:r>
      <w:proofErr w:type="gramStart"/>
      <w:r w:rsidRPr="009947F4">
        <w:rPr>
          <w:rFonts w:ascii="Verdana" w:eastAsia="Times New Roman" w:hAnsi="Verdana" w:cs="Times New Roman"/>
          <w:sz w:val="16"/>
          <w:szCs w:val="16"/>
          <w:lang w:eastAsia="en-GB"/>
        </w:rPr>
        <w:t>part</w:t>
      </w:r>
      <w:proofErr w:type="gramEnd"/>
      <w:r w:rsidRPr="009947F4">
        <w:rPr>
          <w:rFonts w:ascii="Verdana" w:eastAsia="Times New Roman" w:hAnsi="Verdana" w:cs="Times New Roman"/>
          <w:sz w:val="16"/>
          <w:szCs w:val="16"/>
          <w:lang w:eastAsia="en-GB"/>
        </w:rPr>
        <w:t>&gt;&lt;</w:t>
      </w:r>
      <w:proofErr w:type="spellStart"/>
      <w:r w:rsidRPr="009947F4">
        <w:rPr>
          <w:rFonts w:ascii="Verdana" w:eastAsia="Times New Roman" w:hAnsi="Verdana" w:cs="Times New Roman"/>
          <w:sz w:val="16"/>
          <w:szCs w:val="16"/>
          <w:lang w:eastAsia="en-GB"/>
        </w:rPr>
        <w:t>partSDSRole</w:t>
      </w:r>
      <w:proofErr w:type="spellEnd"/>
      <w:r w:rsidRPr="009947F4">
        <w:rPr>
          <w:rFonts w:ascii="Verdana" w:eastAsia="Times New Roman" w:hAnsi="Verdana" w:cs="Times New Roman"/>
          <w:sz w:val="16"/>
          <w:szCs w:val="16"/>
          <w:lang w:eastAsia="en-GB"/>
        </w:rPr>
        <w:t>&gt;&lt;id root="1.2.826.0.1285.0.2.1.104" extension="S0080:G0450:R5080"&gt;&lt;/id&gt;&lt;/</w:t>
      </w:r>
      <w:proofErr w:type="spellStart"/>
      <w:r w:rsidRPr="009947F4">
        <w:rPr>
          <w:rFonts w:ascii="Verdana" w:eastAsia="Times New Roman" w:hAnsi="Verdana" w:cs="Times New Roman"/>
          <w:sz w:val="16"/>
          <w:szCs w:val="16"/>
          <w:lang w:eastAsia="en-GB"/>
        </w:rPr>
        <w:t>partSDSRole</w:t>
      </w:r>
      <w:proofErr w:type="spellEnd"/>
      <w:r w:rsidRPr="009947F4">
        <w:rPr>
          <w:rFonts w:ascii="Verdana" w:eastAsia="Times New Roman" w:hAnsi="Verdana" w:cs="Times New Roman"/>
          <w:sz w:val="16"/>
          <w:szCs w:val="16"/>
          <w:lang w:eastAsia="en-GB"/>
        </w:rPr>
        <w:t>&gt;&lt;/part&gt;</w:t>
      </w:r>
    </w:p>
    <w:p w:rsidR="00600C91" w:rsidRPr="009947F4" w:rsidRDefault="00600C91" w:rsidP="004D77C6">
      <w:pPr>
        <w:spacing w:after="0" w:line="240" w:lineRule="auto"/>
        <w:ind w:left="480"/>
        <w:rPr>
          <w:rFonts w:ascii="Verdana" w:eastAsia="Times New Roman" w:hAnsi="Verdana" w:cs="Times New Roman"/>
          <w:sz w:val="16"/>
          <w:szCs w:val="16"/>
          <w:lang w:eastAsia="en-GB"/>
        </w:rPr>
      </w:pPr>
      <w:r w:rsidRPr="009947F4">
        <w:rPr>
          <w:rFonts w:ascii="Verdana" w:eastAsia="Times New Roman" w:hAnsi="Verdana" w:cs="Times New Roman"/>
          <w:sz w:val="16"/>
          <w:szCs w:val="16"/>
          <w:lang w:eastAsia="en-GB"/>
        </w:rPr>
        <w:t xml:space="preserve">   &lt;/</w:t>
      </w:r>
      <w:proofErr w:type="spellStart"/>
      <w:r w:rsidRPr="009947F4">
        <w:rPr>
          <w:rFonts w:ascii="Verdana" w:eastAsia="Times New Roman" w:hAnsi="Verdana" w:cs="Times New Roman"/>
          <w:sz w:val="16"/>
          <w:szCs w:val="16"/>
          <w:lang w:eastAsia="en-GB"/>
        </w:rPr>
        <w:t>AgentPersonSDS</w:t>
      </w:r>
      <w:proofErr w:type="spellEnd"/>
      <w:r w:rsidRPr="009947F4">
        <w:rPr>
          <w:rFonts w:ascii="Verdana" w:eastAsia="Times New Roman" w:hAnsi="Verdana" w:cs="Times New Roman"/>
          <w:sz w:val="16"/>
          <w:szCs w:val="16"/>
          <w:lang w:eastAsia="en-GB"/>
        </w:rPr>
        <w:t>&gt;</w:t>
      </w:r>
    </w:p>
    <w:p w:rsidR="00600C91" w:rsidRDefault="00600C91" w:rsidP="004D77C6">
      <w:pPr>
        <w:spacing w:after="0" w:line="240" w:lineRule="auto"/>
        <w:ind w:left="480"/>
        <w:rPr>
          <w:rFonts w:ascii="Verdana" w:eastAsia="Times New Roman" w:hAnsi="Verdana" w:cs="Times New Roman"/>
          <w:sz w:val="16"/>
          <w:szCs w:val="16"/>
          <w:lang w:eastAsia="en-GB"/>
        </w:rPr>
      </w:pPr>
      <w:r w:rsidRPr="009947F4">
        <w:rPr>
          <w:rFonts w:ascii="Verdana" w:eastAsia="Times New Roman" w:hAnsi="Verdana" w:cs="Times New Roman"/>
          <w:sz w:val="16"/>
          <w:szCs w:val="16"/>
          <w:lang w:eastAsia="en-GB"/>
        </w:rPr>
        <w:t>&lt;/author&gt;</w:t>
      </w:r>
    </w:p>
    <w:p w:rsidR="002B02ED" w:rsidRDefault="002B02ED" w:rsidP="004D77C6">
      <w:pPr>
        <w:spacing w:after="0" w:line="240" w:lineRule="auto"/>
        <w:ind w:left="480"/>
        <w:rPr>
          <w:rFonts w:ascii="Verdana" w:eastAsia="Times New Roman" w:hAnsi="Verdana" w:cs="Times New Roman"/>
          <w:sz w:val="16"/>
          <w:szCs w:val="16"/>
          <w:lang w:eastAsia="en-GB"/>
        </w:rPr>
      </w:pPr>
    </w:p>
    <w:p w:rsidR="00600C91" w:rsidRDefault="00600C91" w:rsidP="004D77C6">
      <w:pPr>
        <w:spacing w:after="0" w:line="240" w:lineRule="auto"/>
        <w:rPr>
          <w:rFonts w:ascii="Verdana" w:hAnsi="Verdana" w:cs="Arial"/>
          <w:iCs/>
          <w:color w:val="222222"/>
          <w:sz w:val="20"/>
          <w:szCs w:val="20"/>
        </w:rPr>
      </w:pPr>
      <w:r>
        <w:rPr>
          <w:rFonts w:ascii="Verdana" w:hAnsi="Verdana" w:cs="Arial"/>
          <w:iCs/>
          <w:color w:val="222222"/>
          <w:sz w:val="20"/>
          <w:szCs w:val="20"/>
        </w:rPr>
        <w:t>However</w:t>
      </w:r>
      <w:r w:rsidR="002B02ED">
        <w:rPr>
          <w:rFonts w:ascii="Verdana" w:hAnsi="Verdana" w:cs="Arial"/>
          <w:iCs/>
          <w:color w:val="222222"/>
          <w:sz w:val="20"/>
          <w:szCs w:val="20"/>
        </w:rPr>
        <w:t xml:space="preserve"> in terms of what must be provided by the </w:t>
      </w:r>
      <w:proofErr w:type="spellStart"/>
      <w:r w:rsidR="002B02ED">
        <w:rPr>
          <w:rFonts w:ascii="Verdana" w:hAnsi="Verdana" w:cs="Arial"/>
          <w:iCs/>
          <w:color w:val="222222"/>
          <w:sz w:val="20"/>
          <w:szCs w:val="20"/>
        </w:rPr>
        <w:t>clien</w:t>
      </w:r>
      <w:proofErr w:type="spellEnd"/>
      <w:proofErr w:type="gramStart"/>
      <w:r w:rsidR="002B02ED">
        <w:rPr>
          <w:rFonts w:ascii="Verdana" w:hAnsi="Verdana" w:cs="Arial"/>
          <w:iCs/>
          <w:color w:val="222222"/>
          <w:sz w:val="20"/>
          <w:szCs w:val="20"/>
        </w:rPr>
        <w:t xml:space="preserve">, </w:t>
      </w:r>
      <w:r>
        <w:rPr>
          <w:rFonts w:ascii="Verdana" w:hAnsi="Verdana" w:cs="Arial"/>
          <w:iCs/>
          <w:color w:val="222222"/>
          <w:sz w:val="20"/>
          <w:szCs w:val="20"/>
        </w:rPr>
        <w:t xml:space="preserve"> the</w:t>
      </w:r>
      <w:proofErr w:type="gramEnd"/>
      <w:r>
        <w:rPr>
          <w:rFonts w:ascii="Verdana" w:hAnsi="Verdana" w:cs="Arial"/>
          <w:iCs/>
          <w:color w:val="222222"/>
          <w:sz w:val="20"/>
          <w:szCs w:val="20"/>
        </w:rPr>
        <w:t xml:space="preserve"> ITK Mini Services messages (2), (3) contain a field called “</w:t>
      </w:r>
      <w:proofErr w:type="spellStart"/>
      <w:r>
        <w:rPr>
          <w:rFonts w:ascii="Verdana" w:hAnsi="Verdana" w:cs="Arial"/>
          <w:iCs/>
          <w:color w:val="222222"/>
          <w:sz w:val="20"/>
          <w:szCs w:val="20"/>
        </w:rPr>
        <w:t>auditIdentity</w:t>
      </w:r>
      <w:proofErr w:type="spellEnd"/>
      <w:r>
        <w:rPr>
          <w:rFonts w:ascii="Verdana" w:hAnsi="Verdana" w:cs="Arial"/>
          <w:iCs/>
          <w:color w:val="222222"/>
          <w:sz w:val="20"/>
          <w:szCs w:val="20"/>
        </w:rPr>
        <w:t>” in the Distribution Envelope. This can contain a list of one or more audit identifiers whose meaning is specified by the accompanying OID, thus providing flexibility to handle alternative scenarios as follows:</w:t>
      </w:r>
    </w:p>
    <w:p w:rsidR="00600C91" w:rsidRDefault="00600C91" w:rsidP="004D77C6">
      <w:pPr>
        <w:spacing w:after="0" w:line="240" w:lineRule="auto"/>
        <w:rPr>
          <w:rFonts w:ascii="Verdana" w:hAnsi="Verdana" w:cs="Arial"/>
          <w:iCs/>
          <w:color w:val="222222"/>
          <w:sz w:val="20"/>
          <w:szCs w:val="20"/>
        </w:rPr>
      </w:pPr>
    </w:p>
    <w:p w:rsidR="00600C91" w:rsidRPr="004D77C6" w:rsidRDefault="00600C91" w:rsidP="004D77C6">
      <w:pPr>
        <w:spacing w:after="0" w:line="240" w:lineRule="auto"/>
        <w:rPr>
          <w:rFonts w:ascii="Verdana" w:hAnsi="Verdana" w:cs="Arial"/>
          <w:b/>
          <w:iCs/>
          <w:color w:val="222222"/>
          <w:sz w:val="28"/>
          <w:szCs w:val="20"/>
        </w:rPr>
      </w:pPr>
      <w:r w:rsidRPr="004D77C6">
        <w:rPr>
          <w:rFonts w:ascii="Verdana" w:hAnsi="Verdana" w:cs="Arial"/>
          <w:b/>
          <w:iCs/>
          <w:color w:val="222222"/>
          <w:sz w:val="28"/>
          <w:szCs w:val="20"/>
        </w:rPr>
        <w:t>Without Smartcard</w:t>
      </w:r>
      <w:r w:rsidR="004D77C6">
        <w:rPr>
          <w:rFonts w:ascii="Verdana" w:hAnsi="Verdana" w:cs="Arial"/>
          <w:b/>
          <w:iCs/>
          <w:color w:val="222222"/>
          <w:sz w:val="28"/>
          <w:szCs w:val="20"/>
        </w:rPr>
        <w:t xml:space="preserve"> (3)</w:t>
      </w:r>
    </w:p>
    <w:p w:rsidR="004D77C6" w:rsidRDefault="00600C91" w:rsidP="004D77C6">
      <w:pPr>
        <w:spacing w:after="0" w:line="240" w:lineRule="auto"/>
        <w:rPr>
          <w:rFonts w:ascii="Verdana" w:hAnsi="Verdana" w:cs="Arial"/>
          <w:iCs/>
          <w:color w:val="222222"/>
          <w:sz w:val="20"/>
          <w:szCs w:val="20"/>
        </w:rPr>
      </w:pPr>
      <w:r>
        <w:rPr>
          <w:rFonts w:ascii="Verdana" w:hAnsi="Verdana" w:cs="Arial"/>
          <w:iCs/>
          <w:color w:val="222222"/>
          <w:sz w:val="20"/>
          <w:szCs w:val="20"/>
        </w:rPr>
        <w:t xml:space="preserve">In this case the </w:t>
      </w:r>
      <w:r w:rsidR="004D77C6">
        <w:rPr>
          <w:rFonts w:ascii="Verdana" w:hAnsi="Verdana" w:cs="Arial"/>
          <w:iCs/>
          <w:color w:val="222222"/>
          <w:sz w:val="20"/>
          <w:szCs w:val="20"/>
        </w:rPr>
        <w:t xml:space="preserve">ITK </w:t>
      </w:r>
      <w:r>
        <w:rPr>
          <w:rFonts w:ascii="Verdana" w:hAnsi="Verdana" w:cs="Arial"/>
          <w:iCs/>
          <w:color w:val="222222"/>
          <w:sz w:val="20"/>
          <w:szCs w:val="20"/>
        </w:rPr>
        <w:t xml:space="preserve">audit identity contains a local code to identify the user. </w:t>
      </w:r>
      <w:r w:rsidR="004D77C6">
        <w:rPr>
          <w:rFonts w:ascii="Verdana" w:hAnsi="Verdana" w:cs="Arial"/>
          <w:iCs/>
          <w:color w:val="222222"/>
          <w:sz w:val="20"/>
          <w:szCs w:val="20"/>
        </w:rPr>
        <w:t xml:space="preserve">It is essential that this code is sufficient to uniquely identify the individual user involved, and that it is written to the </w:t>
      </w:r>
      <w:r w:rsidR="002B02ED">
        <w:rPr>
          <w:rFonts w:ascii="Verdana" w:hAnsi="Verdana" w:cs="Arial"/>
          <w:iCs/>
          <w:color w:val="222222"/>
          <w:sz w:val="20"/>
          <w:szCs w:val="20"/>
        </w:rPr>
        <w:t xml:space="preserve">SMSP </w:t>
      </w:r>
      <w:r w:rsidR="004D77C6">
        <w:rPr>
          <w:rFonts w:ascii="Verdana" w:hAnsi="Verdana" w:cs="Arial"/>
          <w:iCs/>
          <w:color w:val="222222"/>
          <w:sz w:val="20"/>
          <w:szCs w:val="20"/>
        </w:rPr>
        <w:t xml:space="preserve">audit trails to provide an end-to-end link from the PDS call back to the local user. </w:t>
      </w:r>
    </w:p>
    <w:p w:rsidR="004D77C6" w:rsidRDefault="004D77C6" w:rsidP="004D77C6">
      <w:pPr>
        <w:spacing w:after="0" w:line="240" w:lineRule="auto"/>
        <w:rPr>
          <w:rFonts w:ascii="Verdana" w:hAnsi="Verdana" w:cs="Arial"/>
          <w:iCs/>
          <w:color w:val="222222"/>
          <w:sz w:val="20"/>
          <w:szCs w:val="20"/>
        </w:rPr>
      </w:pPr>
    </w:p>
    <w:p w:rsidR="00600C91" w:rsidRDefault="004D77C6" w:rsidP="004D77C6">
      <w:pPr>
        <w:spacing w:after="0" w:line="240" w:lineRule="auto"/>
        <w:rPr>
          <w:rFonts w:ascii="Verdana" w:hAnsi="Verdana" w:cs="Arial"/>
          <w:iCs/>
          <w:color w:val="222222"/>
          <w:sz w:val="20"/>
          <w:szCs w:val="20"/>
        </w:rPr>
      </w:pPr>
      <w:r>
        <w:rPr>
          <w:rFonts w:ascii="Verdana" w:hAnsi="Verdana" w:cs="Arial"/>
          <w:iCs/>
          <w:color w:val="222222"/>
          <w:sz w:val="20"/>
          <w:szCs w:val="20"/>
        </w:rPr>
        <w:t xml:space="preserve">Ideally an ITK identity URI would be used </w:t>
      </w:r>
      <w:proofErr w:type="spellStart"/>
      <w:r>
        <w:rPr>
          <w:rFonts w:ascii="Verdana" w:hAnsi="Verdana" w:cs="Arial"/>
          <w:iCs/>
          <w:color w:val="222222"/>
          <w:sz w:val="20"/>
          <w:szCs w:val="20"/>
        </w:rPr>
        <w:t>eg</w:t>
      </w:r>
      <w:proofErr w:type="spellEnd"/>
      <w:r>
        <w:rPr>
          <w:rFonts w:ascii="Verdana" w:hAnsi="Verdana" w:cs="Arial"/>
          <w:iCs/>
          <w:color w:val="222222"/>
          <w:sz w:val="20"/>
          <w:szCs w:val="20"/>
        </w:rPr>
        <w:t>:</w:t>
      </w:r>
    </w:p>
    <w:p w:rsidR="004D77C6" w:rsidRDefault="004D77C6" w:rsidP="004D77C6">
      <w:pPr>
        <w:spacing w:after="0" w:line="240" w:lineRule="auto"/>
        <w:rPr>
          <w:rFonts w:ascii="Verdana" w:hAnsi="Verdana" w:cs="Arial"/>
          <w:iCs/>
          <w:color w:val="222222"/>
          <w:sz w:val="20"/>
          <w:szCs w:val="20"/>
        </w:rPr>
      </w:pPr>
    </w:p>
    <w:p w:rsidR="004D77C6" w:rsidRPr="00236D9F" w:rsidRDefault="004D77C6" w:rsidP="004D77C6">
      <w:pPr>
        <w:spacing w:after="0" w:line="240" w:lineRule="auto"/>
        <w:rPr>
          <w:rFonts w:ascii="Verdana" w:eastAsia="Times New Roman" w:hAnsi="Verdana" w:cs="Times New Roman"/>
          <w:sz w:val="16"/>
          <w:szCs w:val="16"/>
          <w:lang w:eastAsia="en-GB"/>
        </w:rPr>
      </w:pPr>
      <w:proofErr w:type="spellStart"/>
      <w:proofErr w:type="gramStart"/>
      <w:r w:rsidRPr="00236D9F">
        <w:rPr>
          <w:rFonts w:ascii="Verdana" w:eastAsia="Times New Roman" w:hAnsi="Verdana" w:cs="Times New Roman"/>
          <w:color w:val="990000"/>
          <w:sz w:val="20"/>
          <w:lang w:eastAsia="en-GB"/>
        </w:rPr>
        <w:t>i</w:t>
      </w:r>
      <w:r w:rsidRPr="00472668">
        <w:rPr>
          <w:rFonts w:ascii="Verdana" w:eastAsia="Times New Roman" w:hAnsi="Verdana" w:cs="Times New Roman"/>
          <w:color w:val="990000"/>
          <w:sz w:val="16"/>
          <w:szCs w:val="16"/>
          <w:lang w:eastAsia="en-GB"/>
        </w:rPr>
        <w:t>tk:</w:t>
      </w:r>
      <w:proofErr w:type="gramEnd"/>
      <w:r w:rsidRPr="00472668">
        <w:rPr>
          <w:rFonts w:ascii="Verdana" w:eastAsia="Times New Roman" w:hAnsi="Verdana" w:cs="Times New Roman"/>
          <w:color w:val="990000"/>
          <w:sz w:val="16"/>
          <w:szCs w:val="16"/>
          <w:lang w:eastAsia="en-GB"/>
        </w:rPr>
        <w:t>auditIdentity</w:t>
      </w:r>
      <w:proofErr w:type="spellEnd"/>
      <w:r w:rsidRPr="00472668">
        <w:rPr>
          <w:rFonts w:ascii="Verdana" w:eastAsia="Times New Roman" w:hAnsi="Verdana" w:cs="Times New Roman"/>
          <w:color w:val="0000FF"/>
          <w:sz w:val="16"/>
          <w:szCs w:val="16"/>
          <w:lang w:eastAsia="en-GB"/>
        </w:rPr>
        <w:t>&gt;</w:t>
      </w:r>
    </w:p>
    <w:p w:rsidR="004D77C6" w:rsidRPr="00472668" w:rsidRDefault="004D77C6"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236D9F">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236D9F">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236D9F">
        <w:rPr>
          <w:rFonts w:ascii="Verdana" w:eastAsia="Times New Roman" w:hAnsi="Verdana" w:cs="Times New Roman"/>
          <w:b/>
          <w:bCs/>
          <w:sz w:val="16"/>
          <w:szCs w:val="16"/>
          <w:lang w:eastAsia="en-GB"/>
        </w:rPr>
        <w:t>2.16.840.1.113883.2.1.3.2.4.18.27</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sidRPr="004D77C6">
        <w:rPr>
          <w:rFonts w:ascii="Verdana" w:eastAsia="Times New Roman" w:hAnsi="Verdana" w:cs="Times New Roman"/>
          <w:b/>
          <w:bCs/>
          <w:sz w:val="16"/>
          <w:szCs w:val="16"/>
          <w:lang w:eastAsia="en-GB"/>
        </w:rPr>
        <w:t xml:space="preserve"> </w:t>
      </w:r>
      <w:proofErr w:type="spellStart"/>
      <w:r w:rsidRPr="00F14AD0">
        <w:rPr>
          <w:rFonts w:ascii="Verdana" w:eastAsia="Times New Roman" w:hAnsi="Verdana" w:cs="Times New Roman"/>
          <w:b/>
          <w:bCs/>
          <w:sz w:val="16"/>
          <w:szCs w:val="16"/>
          <w:lang w:eastAsia="en-GB"/>
        </w:rPr>
        <w:t>urn:nhs-uk:identity:adr:ods:REC:localOrgID</w:t>
      </w:r>
      <w:proofErr w:type="spellEnd"/>
      <w:r w:rsidRPr="00472668">
        <w:rPr>
          <w:rFonts w:ascii="Verdana" w:eastAsia="Times New Roman" w:hAnsi="Verdana" w:cs="Times New Roman"/>
          <w:color w:val="0000FF"/>
          <w:sz w:val="16"/>
          <w:szCs w:val="16"/>
          <w:lang w:eastAsia="en-GB"/>
        </w:rPr>
        <w:t xml:space="preserve"> " /&gt;</w:t>
      </w:r>
      <w:r w:rsidRPr="00236D9F">
        <w:rPr>
          <w:rFonts w:ascii="Verdana" w:eastAsia="Times New Roman" w:hAnsi="Verdana" w:cs="Times New Roman"/>
          <w:sz w:val="16"/>
          <w:szCs w:val="16"/>
          <w:lang w:eastAsia="en-GB"/>
        </w:rPr>
        <w:t xml:space="preserve"> </w:t>
      </w:r>
    </w:p>
    <w:p w:rsidR="004D77C6" w:rsidRPr="00472668" w:rsidRDefault="004D77C6" w:rsidP="004D77C6">
      <w:pPr>
        <w:spacing w:after="0" w:line="240" w:lineRule="auto"/>
        <w:rPr>
          <w:rFonts w:ascii="Verdana" w:eastAsia="Times New Roman" w:hAnsi="Verdana" w:cs="Times New Roman"/>
          <w:color w:val="0000FF"/>
          <w:sz w:val="16"/>
          <w:szCs w:val="16"/>
          <w:lang w:eastAsia="en-GB"/>
        </w:rPr>
      </w:pP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:auditIdentity</w:t>
      </w:r>
      <w:proofErr w:type="spellEnd"/>
      <w:proofErr w:type="gramEnd"/>
      <w:r w:rsidRPr="00472668">
        <w:rPr>
          <w:rFonts w:ascii="Verdana" w:eastAsia="Times New Roman" w:hAnsi="Verdana" w:cs="Times New Roman"/>
          <w:color w:val="0000FF"/>
          <w:sz w:val="16"/>
          <w:szCs w:val="16"/>
          <w:lang w:eastAsia="en-GB"/>
        </w:rPr>
        <w:t>&gt;</w:t>
      </w:r>
    </w:p>
    <w:p w:rsidR="00600C91" w:rsidRDefault="00600C91" w:rsidP="004D77C6">
      <w:pPr>
        <w:spacing w:after="0" w:line="240" w:lineRule="auto"/>
        <w:rPr>
          <w:rFonts w:ascii="Verdana" w:hAnsi="Verdana" w:cs="Arial"/>
          <w:iCs/>
          <w:color w:val="222222"/>
          <w:sz w:val="20"/>
          <w:szCs w:val="20"/>
        </w:rPr>
      </w:pPr>
    </w:p>
    <w:p w:rsidR="004D77C6" w:rsidRDefault="004D77C6" w:rsidP="004D77C6">
      <w:pPr>
        <w:spacing w:after="0" w:line="240" w:lineRule="auto"/>
        <w:rPr>
          <w:rFonts w:ascii="Verdana" w:hAnsi="Verdana" w:cs="Arial"/>
          <w:iCs/>
          <w:color w:val="222222"/>
          <w:sz w:val="20"/>
          <w:szCs w:val="20"/>
        </w:rPr>
      </w:pPr>
      <w:r>
        <w:rPr>
          <w:rFonts w:ascii="Verdana" w:hAnsi="Verdana" w:cs="Arial"/>
          <w:iCs/>
          <w:color w:val="222222"/>
          <w:sz w:val="20"/>
          <w:szCs w:val="20"/>
        </w:rPr>
        <w:t xml:space="preserve">Or, equivalently, taking advantage of the fact that </w:t>
      </w:r>
      <w:r w:rsidRPr="00472668">
        <w:rPr>
          <w:rFonts w:ascii="Verdana" w:eastAsia="Times New Roman" w:hAnsi="Verdana" w:cs="Times New Roman"/>
          <w:sz w:val="16"/>
          <w:szCs w:val="16"/>
          <w:lang w:eastAsia="en-GB"/>
        </w:rPr>
        <w:t>Id type</w:t>
      </w:r>
      <w:r w:rsidRPr="00472668">
        <w:rPr>
          <w:rFonts w:ascii="Verdana" w:eastAsia="Times New Roman" w:hAnsi="Verdana" w:cs="Times New Roman"/>
          <w:color w:val="990000"/>
          <w:sz w:val="16"/>
          <w:szCs w:val="16"/>
          <w:lang w:eastAsia="en-GB"/>
        </w:rPr>
        <w:t xml:space="preserve"> </w:t>
      </w:r>
      <w:r w:rsidRPr="00472668">
        <w:rPr>
          <w:rFonts w:ascii="Verdana" w:eastAsia="Times New Roman" w:hAnsi="Verdana" w:cs="Times New Roman"/>
          <w:color w:val="0000FF"/>
          <w:sz w:val="16"/>
          <w:szCs w:val="16"/>
          <w:lang w:eastAsia="en-GB"/>
        </w:rPr>
        <w:t>="</w:t>
      </w:r>
      <w:r w:rsidRPr="00236D9F">
        <w:rPr>
          <w:rFonts w:ascii="Verdana" w:eastAsia="Times New Roman" w:hAnsi="Verdana" w:cs="Times New Roman"/>
          <w:b/>
          <w:bCs/>
          <w:sz w:val="16"/>
          <w:szCs w:val="16"/>
          <w:lang w:eastAsia="en-GB"/>
        </w:rPr>
        <w:t>2.16.840.1.113883.2.1.3.2.4.18.27</w:t>
      </w:r>
      <w:r w:rsidRPr="00472668">
        <w:rPr>
          <w:rFonts w:ascii="Verdana" w:eastAsia="Times New Roman" w:hAnsi="Verdana" w:cs="Times New Roman"/>
          <w:color w:val="0000FF"/>
          <w:sz w:val="16"/>
          <w:szCs w:val="16"/>
          <w:lang w:eastAsia="en-GB"/>
        </w:rPr>
        <w:t xml:space="preserve">" </w:t>
      </w:r>
      <w:r w:rsidRPr="004D77C6">
        <w:rPr>
          <w:rFonts w:ascii="Verdana" w:hAnsi="Verdana" w:cs="Arial"/>
          <w:iCs/>
          <w:color w:val="222222"/>
          <w:sz w:val="20"/>
          <w:szCs w:val="20"/>
        </w:rPr>
        <w:t xml:space="preserve">is the default and need not be </w:t>
      </w:r>
      <w:r>
        <w:rPr>
          <w:rFonts w:ascii="Verdana" w:hAnsi="Verdana" w:cs="Arial"/>
          <w:iCs/>
          <w:color w:val="222222"/>
          <w:sz w:val="20"/>
          <w:szCs w:val="20"/>
        </w:rPr>
        <w:t>supplied:</w:t>
      </w:r>
    </w:p>
    <w:p w:rsidR="004D77C6" w:rsidRDefault="004D77C6" w:rsidP="004D77C6">
      <w:pPr>
        <w:spacing w:after="0" w:line="240" w:lineRule="auto"/>
        <w:rPr>
          <w:rFonts w:ascii="Verdana" w:eastAsia="Times New Roman" w:hAnsi="Verdana" w:cs="Times New Roman"/>
          <w:color w:val="990000"/>
          <w:sz w:val="20"/>
          <w:lang w:eastAsia="en-GB"/>
        </w:rPr>
      </w:pPr>
    </w:p>
    <w:p w:rsidR="004D77C6" w:rsidRPr="00F14AD0" w:rsidRDefault="00674644" w:rsidP="004D77C6">
      <w:pPr>
        <w:spacing w:after="0" w:line="240" w:lineRule="auto"/>
        <w:rPr>
          <w:rFonts w:ascii="Verdana" w:eastAsia="Times New Roman" w:hAnsi="Verdana" w:cs="Times New Roman"/>
          <w:sz w:val="16"/>
          <w:szCs w:val="16"/>
          <w:lang w:eastAsia="en-GB"/>
        </w:rPr>
      </w:pPr>
      <w:hyperlink r:id="rId8" w:history="1">
        <w:r w:rsidR="004D77C6" w:rsidRPr="00472668">
          <w:rPr>
            <w:rFonts w:ascii="Courier New" w:eastAsia="Times New Roman" w:hAnsi="Courier New" w:cs="Courier New"/>
            <w:b/>
            <w:bCs/>
            <w:color w:val="FF0000"/>
            <w:sz w:val="16"/>
            <w:szCs w:val="16"/>
            <w:u w:val="single"/>
            <w:lang w:eastAsia="en-GB"/>
          </w:rPr>
          <w:t>-</w:t>
        </w:r>
      </w:hyperlink>
      <w:r w:rsidR="004D77C6" w:rsidRPr="00F14AD0">
        <w:rPr>
          <w:rFonts w:ascii="Verdana" w:eastAsia="Times New Roman" w:hAnsi="Verdana" w:cs="Times New Roman"/>
          <w:sz w:val="16"/>
          <w:szCs w:val="16"/>
          <w:lang w:eastAsia="en-GB"/>
        </w:rPr>
        <w:t xml:space="preserve"> </w:t>
      </w:r>
      <w:r w:rsidR="004D77C6" w:rsidRPr="00472668">
        <w:rPr>
          <w:rFonts w:ascii="Verdana" w:eastAsia="Times New Roman" w:hAnsi="Verdana" w:cs="Times New Roman"/>
          <w:color w:val="0000FF"/>
          <w:sz w:val="16"/>
          <w:szCs w:val="16"/>
          <w:lang w:eastAsia="en-GB"/>
        </w:rPr>
        <w:t>&lt;</w:t>
      </w:r>
      <w:proofErr w:type="spellStart"/>
      <w:r w:rsidR="004D77C6" w:rsidRPr="00472668">
        <w:rPr>
          <w:rFonts w:ascii="Verdana" w:eastAsia="Times New Roman" w:hAnsi="Verdana" w:cs="Times New Roman"/>
          <w:color w:val="990000"/>
          <w:sz w:val="16"/>
          <w:szCs w:val="16"/>
          <w:lang w:eastAsia="en-GB"/>
        </w:rPr>
        <w:t>itk</w:t>
      </w:r>
      <w:proofErr w:type="gramStart"/>
      <w:r w:rsidR="004D77C6" w:rsidRPr="00472668">
        <w:rPr>
          <w:rFonts w:ascii="Verdana" w:eastAsia="Times New Roman" w:hAnsi="Verdana" w:cs="Times New Roman"/>
          <w:color w:val="990000"/>
          <w:sz w:val="16"/>
          <w:szCs w:val="16"/>
          <w:lang w:eastAsia="en-GB"/>
        </w:rPr>
        <w:t>:auditIdentity</w:t>
      </w:r>
      <w:proofErr w:type="spellEnd"/>
      <w:proofErr w:type="gramEnd"/>
      <w:r w:rsidR="004D77C6" w:rsidRPr="00472668">
        <w:rPr>
          <w:rFonts w:ascii="Verdana" w:eastAsia="Times New Roman" w:hAnsi="Verdana" w:cs="Times New Roman"/>
          <w:color w:val="0000FF"/>
          <w:sz w:val="16"/>
          <w:szCs w:val="16"/>
          <w:lang w:eastAsia="en-GB"/>
        </w:rPr>
        <w:t>&gt;</w:t>
      </w:r>
    </w:p>
    <w:p w:rsidR="004D77C6" w:rsidRPr="00F14AD0" w:rsidRDefault="004D77C6"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proofErr w:type="spellStart"/>
      <w:r w:rsidRPr="00F14AD0">
        <w:rPr>
          <w:rFonts w:ascii="Verdana" w:eastAsia="Times New Roman" w:hAnsi="Verdana" w:cs="Times New Roman"/>
          <w:b/>
          <w:bCs/>
          <w:sz w:val="16"/>
          <w:szCs w:val="16"/>
          <w:lang w:eastAsia="en-GB"/>
        </w:rPr>
        <w:t>urn:nhs-uk:identity:adr:ods:REC:localOrgID</w:t>
      </w:r>
      <w:proofErr w:type="spellEnd"/>
      <w:r w:rsidRPr="00472668">
        <w:rPr>
          <w:rFonts w:ascii="Verdana" w:eastAsia="Times New Roman" w:hAnsi="Verdana" w:cs="Times New Roman"/>
          <w:color w:val="0000FF"/>
          <w:sz w:val="16"/>
          <w:szCs w:val="16"/>
          <w:lang w:eastAsia="en-GB"/>
        </w:rPr>
        <w:t>" /&gt;</w:t>
      </w:r>
      <w:r w:rsidRPr="00F14AD0">
        <w:rPr>
          <w:rFonts w:ascii="Verdana" w:eastAsia="Times New Roman" w:hAnsi="Verdana" w:cs="Times New Roman"/>
          <w:sz w:val="16"/>
          <w:szCs w:val="16"/>
          <w:lang w:eastAsia="en-GB"/>
        </w:rPr>
        <w:t xml:space="preserve"> </w:t>
      </w:r>
    </w:p>
    <w:p w:rsidR="004D77C6" w:rsidRPr="00F14AD0" w:rsidRDefault="004D77C6"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:auditIdentity</w:t>
      </w:r>
      <w:proofErr w:type="spellEnd"/>
      <w:proofErr w:type="gramEnd"/>
      <w:r w:rsidRPr="00472668">
        <w:rPr>
          <w:rFonts w:ascii="Verdana" w:eastAsia="Times New Roman" w:hAnsi="Verdana" w:cs="Times New Roman"/>
          <w:color w:val="0000FF"/>
          <w:sz w:val="16"/>
          <w:szCs w:val="16"/>
          <w:lang w:eastAsia="en-GB"/>
        </w:rPr>
        <w:t>&gt;</w:t>
      </w:r>
    </w:p>
    <w:p w:rsidR="00600C91" w:rsidRDefault="00600C91" w:rsidP="004D77C6">
      <w:pPr>
        <w:spacing w:after="0" w:line="240" w:lineRule="auto"/>
        <w:rPr>
          <w:rFonts w:ascii="Verdana" w:hAnsi="Verdana" w:cs="Arial"/>
          <w:iCs/>
          <w:color w:val="222222"/>
          <w:sz w:val="20"/>
          <w:szCs w:val="20"/>
        </w:rPr>
      </w:pPr>
    </w:p>
    <w:p w:rsidR="00600C91" w:rsidRDefault="004D77C6" w:rsidP="004D77C6">
      <w:pPr>
        <w:spacing w:after="0" w:line="240" w:lineRule="auto"/>
        <w:rPr>
          <w:rFonts w:ascii="Verdana" w:hAnsi="Verdana" w:cs="Arial"/>
          <w:iCs/>
          <w:color w:val="222222"/>
          <w:sz w:val="20"/>
          <w:szCs w:val="20"/>
        </w:rPr>
      </w:pPr>
      <w:r>
        <w:rPr>
          <w:rFonts w:ascii="Verdana" w:hAnsi="Verdana" w:cs="Arial"/>
          <w:iCs/>
          <w:color w:val="222222"/>
          <w:sz w:val="20"/>
          <w:szCs w:val="20"/>
        </w:rPr>
        <w:t>However other local identity formats, with different, locally recognised OIDs may alternatively be used by local agreement. For example, the extract below shows how a four-part local identity scheme might be carried:</w:t>
      </w:r>
    </w:p>
    <w:p w:rsidR="000E2BDC" w:rsidRDefault="000E2BDC" w:rsidP="004D77C6">
      <w:pPr>
        <w:spacing w:after="0" w:line="240" w:lineRule="auto"/>
        <w:rPr>
          <w:rFonts w:ascii="Verdana" w:eastAsia="Times New Roman" w:hAnsi="Verdana" w:cs="Times New Roman"/>
          <w:sz w:val="16"/>
          <w:szCs w:val="16"/>
          <w:lang w:eastAsia="en-GB"/>
        </w:rPr>
      </w:pPr>
    </w:p>
    <w:p w:rsidR="000E2BDC" w:rsidRPr="00F14AD0" w:rsidRDefault="00674644" w:rsidP="004D77C6">
      <w:pPr>
        <w:spacing w:after="0" w:line="240" w:lineRule="auto"/>
        <w:rPr>
          <w:rFonts w:ascii="Verdana" w:eastAsia="Times New Roman" w:hAnsi="Verdana" w:cs="Times New Roman"/>
          <w:sz w:val="16"/>
          <w:szCs w:val="16"/>
          <w:lang w:eastAsia="en-GB"/>
        </w:rPr>
      </w:pPr>
      <w:hyperlink r:id="rId9" w:history="1">
        <w:r w:rsidR="000E2BDC" w:rsidRPr="00472668">
          <w:rPr>
            <w:rFonts w:ascii="Courier New" w:eastAsia="Times New Roman" w:hAnsi="Courier New" w:cs="Courier New"/>
            <w:b/>
            <w:bCs/>
            <w:color w:val="FF0000"/>
            <w:sz w:val="16"/>
            <w:szCs w:val="16"/>
            <w:u w:val="single"/>
            <w:lang w:eastAsia="en-GB"/>
          </w:rPr>
          <w:t>-</w:t>
        </w:r>
      </w:hyperlink>
      <w:r w:rsidR="000E2BDC" w:rsidRPr="00F14AD0">
        <w:rPr>
          <w:rFonts w:ascii="Verdana" w:eastAsia="Times New Roman" w:hAnsi="Verdana" w:cs="Times New Roman"/>
          <w:sz w:val="16"/>
          <w:szCs w:val="16"/>
          <w:lang w:eastAsia="en-GB"/>
        </w:rPr>
        <w:t xml:space="preserve"> </w:t>
      </w:r>
      <w:r w:rsidR="000E2BDC" w:rsidRPr="00472668">
        <w:rPr>
          <w:rFonts w:ascii="Verdana" w:eastAsia="Times New Roman" w:hAnsi="Verdana" w:cs="Times New Roman"/>
          <w:color w:val="0000FF"/>
          <w:sz w:val="16"/>
          <w:szCs w:val="16"/>
          <w:lang w:eastAsia="en-GB"/>
        </w:rPr>
        <w:t>&lt;</w:t>
      </w:r>
      <w:proofErr w:type="spellStart"/>
      <w:r w:rsidR="000E2BDC" w:rsidRPr="00472668">
        <w:rPr>
          <w:rFonts w:ascii="Verdana" w:eastAsia="Times New Roman" w:hAnsi="Verdana" w:cs="Times New Roman"/>
          <w:color w:val="990000"/>
          <w:sz w:val="16"/>
          <w:szCs w:val="16"/>
          <w:lang w:eastAsia="en-GB"/>
        </w:rPr>
        <w:t>itk</w:t>
      </w:r>
      <w:proofErr w:type="gramStart"/>
      <w:r w:rsidR="000E2BDC" w:rsidRPr="00472668">
        <w:rPr>
          <w:rFonts w:ascii="Verdana" w:eastAsia="Times New Roman" w:hAnsi="Verdana" w:cs="Times New Roman"/>
          <w:color w:val="990000"/>
          <w:sz w:val="16"/>
          <w:szCs w:val="16"/>
          <w:lang w:eastAsia="en-GB"/>
        </w:rPr>
        <w:t>:auditIdentity</w:t>
      </w:r>
      <w:proofErr w:type="spellEnd"/>
      <w:proofErr w:type="gramEnd"/>
      <w:r w:rsidR="000E2BDC" w:rsidRPr="00472668">
        <w:rPr>
          <w:rFonts w:ascii="Verdana" w:eastAsia="Times New Roman" w:hAnsi="Verdana" w:cs="Times New Roman"/>
          <w:color w:val="0000FF"/>
          <w:sz w:val="16"/>
          <w:szCs w:val="16"/>
          <w:lang w:eastAsia="en-GB"/>
        </w:rPr>
        <w:t>&gt;</w:t>
      </w:r>
    </w:p>
    <w:p w:rsidR="000E2BDC" w:rsidRPr="00F14AD0" w:rsidRDefault="000E2BDC"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F14AD0">
        <w:rPr>
          <w:rFonts w:ascii="Verdana" w:eastAsia="Times New Roman" w:hAnsi="Verdana" w:cs="Times New Roman"/>
          <w:b/>
          <w:bCs/>
          <w:sz w:val="16"/>
          <w:szCs w:val="16"/>
          <w:lang w:eastAsia="en-GB"/>
        </w:rPr>
        <w:t>1.2.826.0.1285.0.2.0.</w:t>
      </w:r>
      <w:r>
        <w:rPr>
          <w:rFonts w:ascii="Verdana" w:eastAsia="Times New Roman" w:hAnsi="Verdana" w:cs="Times New Roman"/>
          <w:b/>
          <w:bCs/>
          <w:sz w:val="16"/>
          <w:szCs w:val="16"/>
          <w:lang w:eastAsia="en-GB"/>
        </w:rPr>
        <w:t>nn</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Pr>
          <w:rFonts w:ascii="Verdana" w:hAnsi="Verdana"/>
          <w:b/>
          <w:sz w:val="16"/>
          <w:szCs w:val="16"/>
        </w:rPr>
        <w:t>person</w:t>
      </w:r>
      <w:r w:rsidRPr="00472668">
        <w:rPr>
          <w:rFonts w:ascii="Verdana" w:eastAsia="Times New Roman" w:hAnsi="Verdana" w:cs="Times New Roman"/>
          <w:color w:val="0000FF"/>
          <w:sz w:val="16"/>
          <w:szCs w:val="16"/>
          <w:lang w:eastAsia="en-GB"/>
        </w:rPr>
        <w:t>" /&gt;</w:t>
      </w:r>
      <w:r w:rsidRPr="00F14AD0">
        <w:rPr>
          <w:rFonts w:ascii="Verdana" w:eastAsia="Times New Roman" w:hAnsi="Verdana" w:cs="Times New Roman"/>
          <w:sz w:val="16"/>
          <w:szCs w:val="16"/>
          <w:lang w:eastAsia="en-GB"/>
        </w:rPr>
        <w:t xml:space="preserve"> </w:t>
      </w:r>
    </w:p>
    <w:p w:rsidR="000E2BDC" w:rsidRPr="00F14AD0" w:rsidRDefault="000E2BDC"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F14AD0">
        <w:rPr>
          <w:rFonts w:ascii="Verdana" w:eastAsia="Times New Roman" w:hAnsi="Verdana" w:cs="Times New Roman"/>
          <w:b/>
          <w:bCs/>
          <w:sz w:val="16"/>
          <w:szCs w:val="16"/>
          <w:lang w:eastAsia="en-GB"/>
        </w:rPr>
        <w:t>1.2.826.0.1285.0.2.0.</w:t>
      </w:r>
      <w:r>
        <w:rPr>
          <w:rFonts w:ascii="Verdana" w:eastAsia="Times New Roman" w:hAnsi="Verdana" w:cs="Times New Roman"/>
          <w:b/>
          <w:bCs/>
          <w:sz w:val="16"/>
          <w:szCs w:val="16"/>
          <w:lang w:eastAsia="en-GB"/>
        </w:rPr>
        <w:t>nn</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Pr>
          <w:rFonts w:ascii="Verdana" w:hAnsi="Verdana"/>
          <w:b/>
          <w:sz w:val="16"/>
          <w:szCs w:val="16"/>
        </w:rPr>
        <w:t>dept</w:t>
      </w:r>
      <w:r w:rsidRPr="00472668">
        <w:rPr>
          <w:rFonts w:ascii="Verdana" w:eastAsia="Times New Roman" w:hAnsi="Verdana" w:cs="Times New Roman"/>
          <w:color w:val="0000FF"/>
          <w:sz w:val="16"/>
          <w:szCs w:val="16"/>
          <w:lang w:eastAsia="en-GB"/>
        </w:rPr>
        <w:t>" /&gt;</w:t>
      </w:r>
      <w:r w:rsidRPr="00F14AD0">
        <w:rPr>
          <w:rFonts w:ascii="Verdana" w:eastAsia="Times New Roman" w:hAnsi="Verdana" w:cs="Times New Roman"/>
          <w:sz w:val="16"/>
          <w:szCs w:val="16"/>
          <w:lang w:eastAsia="en-GB"/>
        </w:rPr>
        <w:t xml:space="preserve"> </w:t>
      </w:r>
    </w:p>
    <w:p w:rsidR="000E2BDC" w:rsidRDefault="000E2BDC" w:rsidP="004D77C6">
      <w:pPr>
        <w:spacing w:after="0" w:line="240" w:lineRule="auto"/>
        <w:rPr>
          <w:rFonts w:ascii="Verdana" w:eastAsia="Times New Roman" w:hAnsi="Verdana" w:cs="Times New Roman"/>
          <w:color w:val="0000FF"/>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472668">
        <w:rPr>
          <w:rFonts w:ascii="Verdana" w:hAnsi="Verdana"/>
          <w:b/>
          <w:sz w:val="16"/>
          <w:szCs w:val="16"/>
        </w:rPr>
        <w:t>1.2.826.0.1285.0.2.1.</w:t>
      </w:r>
      <w:r>
        <w:rPr>
          <w:rFonts w:ascii="Verdana" w:hAnsi="Verdana"/>
          <w:b/>
          <w:sz w:val="16"/>
          <w:szCs w:val="16"/>
        </w:rPr>
        <w:t>nn</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sidRPr="00472668">
        <w:rPr>
          <w:sz w:val="16"/>
          <w:szCs w:val="16"/>
        </w:rPr>
        <w:t xml:space="preserve"> </w:t>
      </w:r>
      <w:r>
        <w:rPr>
          <w:rFonts w:ascii="Verdana" w:hAnsi="Verdana"/>
          <w:b/>
          <w:sz w:val="16"/>
          <w:szCs w:val="16"/>
        </w:rPr>
        <w:t>role</w:t>
      </w:r>
      <w:r w:rsidRPr="00472668">
        <w:rPr>
          <w:rFonts w:ascii="Verdana" w:eastAsia="Times New Roman" w:hAnsi="Verdana" w:cs="Times New Roman"/>
          <w:color w:val="0000FF"/>
          <w:sz w:val="16"/>
          <w:szCs w:val="16"/>
          <w:lang w:eastAsia="en-GB"/>
        </w:rPr>
        <w:t>" /&gt;</w:t>
      </w:r>
    </w:p>
    <w:p w:rsidR="000E2BDC" w:rsidRDefault="000E2BDC" w:rsidP="004D77C6">
      <w:pPr>
        <w:spacing w:after="0" w:line="240" w:lineRule="auto"/>
        <w:rPr>
          <w:rFonts w:ascii="Verdana" w:eastAsia="Times New Roman" w:hAnsi="Verdana" w:cs="Times New Roman"/>
          <w:color w:val="0000FF"/>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472668">
        <w:rPr>
          <w:rFonts w:ascii="Verdana" w:hAnsi="Verdana"/>
          <w:b/>
          <w:sz w:val="16"/>
          <w:szCs w:val="16"/>
        </w:rPr>
        <w:t>1.2.826.0.1285.0.2.1.</w:t>
      </w:r>
      <w:r>
        <w:rPr>
          <w:rFonts w:ascii="Verdana" w:hAnsi="Verdana"/>
          <w:b/>
          <w:sz w:val="16"/>
          <w:szCs w:val="16"/>
        </w:rPr>
        <w:t>nn</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sidRPr="00472668">
        <w:rPr>
          <w:sz w:val="16"/>
          <w:szCs w:val="16"/>
        </w:rPr>
        <w:t xml:space="preserve"> </w:t>
      </w:r>
      <w:r>
        <w:rPr>
          <w:rFonts w:ascii="Verdana" w:hAnsi="Verdana"/>
          <w:b/>
          <w:sz w:val="16"/>
          <w:szCs w:val="16"/>
        </w:rPr>
        <w:t>organisation</w:t>
      </w:r>
      <w:r w:rsidRPr="00472668">
        <w:rPr>
          <w:rFonts w:ascii="Verdana" w:eastAsia="Times New Roman" w:hAnsi="Verdana" w:cs="Times New Roman"/>
          <w:color w:val="0000FF"/>
          <w:sz w:val="16"/>
          <w:szCs w:val="16"/>
          <w:lang w:eastAsia="en-GB"/>
        </w:rPr>
        <w:t>" /&gt;</w:t>
      </w:r>
    </w:p>
    <w:p w:rsidR="000E2BDC" w:rsidRDefault="000E2BDC" w:rsidP="004D77C6">
      <w:pPr>
        <w:spacing w:after="0" w:line="240" w:lineRule="auto"/>
        <w:rPr>
          <w:rFonts w:ascii="Verdana" w:eastAsia="Times New Roman" w:hAnsi="Verdana" w:cs="Times New Roman"/>
          <w:color w:val="0000FF"/>
          <w:sz w:val="16"/>
          <w:szCs w:val="16"/>
          <w:lang w:eastAsia="en-GB"/>
        </w:rPr>
      </w:pP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:auditIdentity</w:t>
      </w:r>
      <w:proofErr w:type="spellEnd"/>
      <w:proofErr w:type="gramEnd"/>
      <w:r w:rsidRPr="00472668">
        <w:rPr>
          <w:rFonts w:ascii="Verdana" w:eastAsia="Times New Roman" w:hAnsi="Verdana" w:cs="Times New Roman"/>
          <w:color w:val="0000FF"/>
          <w:sz w:val="16"/>
          <w:szCs w:val="16"/>
          <w:lang w:eastAsia="en-GB"/>
        </w:rPr>
        <w:t>&gt;</w:t>
      </w:r>
    </w:p>
    <w:p w:rsidR="000E2BDC" w:rsidRDefault="000E2BDC" w:rsidP="004D77C6">
      <w:pPr>
        <w:spacing w:after="0" w:line="240" w:lineRule="auto"/>
        <w:rPr>
          <w:rFonts w:ascii="Verdana" w:hAnsi="Verdana" w:cs="Arial"/>
          <w:color w:val="222222"/>
          <w:sz w:val="20"/>
          <w:szCs w:val="20"/>
        </w:rPr>
      </w:pPr>
    </w:p>
    <w:p w:rsidR="00FD5D97" w:rsidRDefault="004D77C6" w:rsidP="004D77C6">
      <w:pPr>
        <w:rPr>
          <w:rFonts w:ascii="Arial" w:hAnsi="Arial" w:cs="Arial"/>
          <w:sz w:val="20"/>
          <w:szCs w:val="20"/>
        </w:rPr>
      </w:pPr>
      <w:r>
        <w:rPr>
          <w:rFonts w:ascii="Arial" w:hAnsi="Arial" w:cs="Arial"/>
          <w:sz w:val="20"/>
          <w:szCs w:val="20"/>
        </w:rPr>
        <w:lastRenderedPageBreak/>
        <w:t>In all cases, t</w:t>
      </w:r>
      <w:r w:rsidR="00FD5D97">
        <w:rPr>
          <w:rFonts w:ascii="Arial" w:hAnsi="Arial" w:cs="Arial"/>
          <w:sz w:val="20"/>
          <w:szCs w:val="20"/>
        </w:rPr>
        <w:t xml:space="preserve">he expected behaviour </w:t>
      </w:r>
      <w:r>
        <w:rPr>
          <w:rFonts w:ascii="Arial" w:hAnsi="Arial" w:cs="Arial"/>
          <w:sz w:val="20"/>
          <w:szCs w:val="20"/>
        </w:rPr>
        <w:t>in a “without a smartcard” scenario</w:t>
      </w:r>
      <w:r w:rsidR="002D2A58">
        <w:rPr>
          <w:rFonts w:ascii="Arial" w:hAnsi="Arial" w:cs="Arial"/>
          <w:sz w:val="20"/>
          <w:szCs w:val="20"/>
        </w:rPr>
        <w:t xml:space="preserve"> </w:t>
      </w:r>
      <w:r w:rsidR="002B02ED">
        <w:rPr>
          <w:rFonts w:ascii="Arial" w:hAnsi="Arial" w:cs="Arial"/>
          <w:sz w:val="20"/>
          <w:szCs w:val="20"/>
        </w:rPr>
        <w:t>is</w:t>
      </w:r>
      <w:r w:rsidR="00FD5D97">
        <w:rPr>
          <w:rFonts w:ascii="Arial" w:hAnsi="Arial" w:cs="Arial"/>
          <w:sz w:val="20"/>
          <w:szCs w:val="20"/>
        </w:rPr>
        <w:t xml:space="preserve"> that a set of configurable default values would then be used for </w:t>
      </w:r>
      <w:r>
        <w:rPr>
          <w:rFonts w:ascii="Arial" w:hAnsi="Arial" w:cs="Arial"/>
          <w:sz w:val="20"/>
          <w:szCs w:val="20"/>
        </w:rPr>
        <w:t xml:space="preserve">Spine </w:t>
      </w:r>
      <w:r w:rsidR="00FD5D97">
        <w:rPr>
          <w:rFonts w:ascii="Arial" w:hAnsi="Arial" w:cs="Arial"/>
          <w:sz w:val="20"/>
          <w:szCs w:val="20"/>
        </w:rPr>
        <w:t>User Role Profile, User ID, Role ID in the PDS message, and the incoming local identifier</w:t>
      </w:r>
      <w:r w:rsidR="002B02ED">
        <w:rPr>
          <w:rFonts w:ascii="Arial" w:hAnsi="Arial" w:cs="Arial"/>
          <w:sz w:val="20"/>
          <w:szCs w:val="20"/>
        </w:rPr>
        <w:t>(s)</w:t>
      </w:r>
      <w:r w:rsidR="00FD5D97">
        <w:rPr>
          <w:rFonts w:ascii="Arial" w:hAnsi="Arial" w:cs="Arial"/>
          <w:sz w:val="20"/>
          <w:szCs w:val="20"/>
        </w:rPr>
        <w:t xml:space="preserve"> stored in an audit trail so that the overall linkage from local identifier to Spine PDS query is available.</w:t>
      </w:r>
    </w:p>
    <w:p w:rsidR="004D77C6" w:rsidRPr="004D77C6" w:rsidRDefault="004D77C6" w:rsidP="004D77C6">
      <w:pPr>
        <w:spacing w:after="0" w:line="240" w:lineRule="auto"/>
        <w:rPr>
          <w:rFonts w:ascii="Verdana" w:hAnsi="Verdana" w:cs="Arial"/>
          <w:b/>
          <w:iCs/>
          <w:color w:val="222222"/>
          <w:sz w:val="28"/>
          <w:szCs w:val="20"/>
        </w:rPr>
      </w:pPr>
      <w:r>
        <w:rPr>
          <w:rFonts w:ascii="Verdana" w:hAnsi="Verdana" w:cs="Arial"/>
          <w:b/>
          <w:iCs/>
          <w:color w:val="222222"/>
          <w:sz w:val="28"/>
          <w:szCs w:val="20"/>
        </w:rPr>
        <w:t>With</w:t>
      </w:r>
      <w:r w:rsidRPr="004D77C6">
        <w:rPr>
          <w:rFonts w:ascii="Verdana" w:hAnsi="Verdana" w:cs="Arial"/>
          <w:b/>
          <w:iCs/>
          <w:color w:val="222222"/>
          <w:sz w:val="28"/>
          <w:szCs w:val="20"/>
        </w:rPr>
        <w:t xml:space="preserve"> Smartcard</w:t>
      </w:r>
      <w:r>
        <w:rPr>
          <w:rFonts w:ascii="Verdana" w:hAnsi="Verdana" w:cs="Arial"/>
          <w:b/>
          <w:iCs/>
          <w:color w:val="222222"/>
          <w:sz w:val="28"/>
          <w:szCs w:val="20"/>
        </w:rPr>
        <w:t xml:space="preserve"> (2)</w:t>
      </w:r>
    </w:p>
    <w:p w:rsidR="000E2BDC" w:rsidRDefault="004D77C6" w:rsidP="004D77C6">
      <w:pPr>
        <w:spacing w:after="0" w:line="240" w:lineRule="auto"/>
        <w:rPr>
          <w:rFonts w:ascii="Verdana" w:hAnsi="Verdana" w:cs="Arial"/>
          <w:iCs/>
          <w:color w:val="222222"/>
          <w:sz w:val="20"/>
          <w:szCs w:val="20"/>
        </w:rPr>
      </w:pPr>
      <w:r>
        <w:rPr>
          <w:rFonts w:ascii="Verdana" w:hAnsi="Verdana" w:cs="Arial"/>
          <w:iCs/>
          <w:color w:val="222222"/>
          <w:sz w:val="20"/>
          <w:szCs w:val="20"/>
        </w:rPr>
        <w:t>In this case the ITK audit identity contains the Spine identity fields from the smartcard, identified by their standard OIDs, which are then passed through directly to be used in the PDS message (1)</w:t>
      </w:r>
    </w:p>
    <w:p w:rsidR="002B02ED" w:rsidRDefault="002B02ED" w:rsidP="004D77C6">
      <w:pPr>
        <w:spacing w:after="0" w:line="240" w:lineRule="auto"/>
        <w:rPr>
          <w:rFonts w:ascii="Verdana" w:hAnsi="Verdana" w:cs="Arial"/>
          <w:iCs/>
          <w:color w:val="222222"/>
          <w:sz w:val="20"/>
          <w:szCs w:val="20"/>
        </w:rPr>
      </w:pPr>
    </w:p>
    <w:p w:rsidR="002B02ED" w:rsidRPr="00472668" w:rsidRDefault="002B02ED" w:rsidP="004D77C6">
      <w:pPr>
        <w:spacing w:after="0" w:line="240" w:lineRule="auto"/>
        <w:rPr>
          <w:rFonts w:ascii="Verdana" w:eastAsia="Times New Roman" w:hAnsi="Verdana" w:cs="Times New Roman"/>
          <w:sz w:val="16"/>
          <w:szCs w:val="16"/>
          <w:lang w:eastAsia="en-GB"/>
        </w:rPr>
      </w:pPr>
      <w:r>
        <w:rPr>
          <w:rFonts w:ascii="Verdana" w:hAnsi="Verdana" w:cs="Arial"/>
          <w:iCs/>
          <w:color w:val="222222"/>
          <w:sz w:val="20"/>
          <w:szCs w:val="20"/>
        </w:rPr>
        <w:t xml:space="preserve">The Role Profile ID and User ID MUST be provided, and the Role ID MAY optionally be provided, </w:t>
      </w:r>
      <w:proofErr w:type="spellStart"/>
      <w:r>
        <w:rPr>
          <w:rFonts w:ascii="Verdana" w:hAnsi="Verdana" w:cs="Arial"/>
          <w:iCs/>
          <w:color w:val="222222"/>
          <w:sz w:val="20"/>
          <w:szCs w:val="20"/>
        </w:rPr>
        <w:t>eg</w:t>
      </w:r>
      <w:proofErr w:type="spellEnd"/>
      <w:r>
        <w:rPr>
          <w:rFonts w:ascii="Verdana" w:hAnsi="Verdana" w:cs="Arial"/>
          <w:iCs/>
          <w:color w:val="222222"/>
          <w:sz w:val="20"/>
          <w:szCs w:val="20"/>
        </w:rPr>
        <w:t>:</w:t>
      </w:r>
    </w:p>
    <w:p w:rsidR="00F14AD0" w:rsidRPr="00802CF1" w:rsidRDefault="000E2BDC" w:rsidP="004D77C6">
      <w:pPr>
        <w:spacing w:after="0" w:line="240" w:lineRule="auto"/>
        <w:rPr>
          <w:rFonts w:ascii="Verdana" w:eastAsia="Times New Roman" w:hAnsi="Verdana" w:cs="Times New Roman"/>
          <w:sz w:val="16"/>
          <w:szCs w:val="16"/>
          <w:lang w:eastAsia="en-GB"/>
        </w:rPr>
      </w:pPr>
      <w:r w:rsidRPr="00472668">
        <w:rPr>
          <w:rFonts w:ascii="inherit" w:hAnsi="inherit" w:cs="Arial"/>
          <w:i/>
          <w:iCs/>
          <w:color w:val="222222"/>
          <w:sz w:val="16"/>
          <w:szCs w:val="16"/>
        </w:rPr>
        <w:br/>
      </w:r>
    </w:p>
    <w:p w:rsidR="00F14AD0" w:rsidRPr="00F14AD0" w:rsidRDefault="00674644" w:rsidP="004D77C6">
      <w:pPr>
        <w:spacing w:after="0" w:line="240" w:lineRule="auto"/>
        <w:rPr>
          <w:rFonts w:ascii="Verdana" w:eastAsia="Times New Roman" w:hAnsi="Verdana" w:cs="Times New Roman"/>
          <w:sz w:val="16"/>
          <w:szCs w:val="16"/>
          <w:lang w:eastAsia="en-GB"/>
        </w:rPr>
      </w:pPr>
      <w:hyperlink r:id="rId10" w:history="1">
        <w:r w:rsidR="00F14AD0" w:rsidRPr="00472668">
          <w:rPr>
            <w:rFonts w:ascii="Courier New" w:eastAsia="Times New Roman" w:hAnsi="Courier New" w:cs="Courier New"/>
            <w:b/>
            <w:bCs/>
            <w:color w:val="FF0000"/>
            <w:sz w:val="16"/>
            <w:szCs w:val="16"/>
            <w:u w:val="single"/>
            <w:lang w:eastAsia="en-GB"/>
          </w:rPr>
          <w:t>-</w:t>
        </w:r>
      </w:hyperlink>
      <w:r w:rsidR="00F14AD0" w:rsidRPr="00F14AD0">
        <w:rPr>
          <w:rFonts w:ascii="Verdana" w:eastAsia="Times New Roman" w:hAnsi="Verdana" w:cs="Times New Roman"/>
          <w:sz w:val="16"/>
          <w:szCs w:val="16"/>
          <w:lang w:eastAsia="en-GB"/>
        </w:rPr>
        <w:t xml:space="preserve"> </w:t>
      </w:r>
      <w:r w:rsidR="00F14AD0" w:rsidRPr="00472668">
        <w:rPr>
          <w:rFonts w:ascii="Verdana" w:eastAsia="Times New Roman" w:hAnsi="Verdana" w:cs="Times New Roman"/>
          <w:color w:val="0000FF"/>
          <w:sz w:val="16"/>
          <w:szCs w:val="16"/>
          <w:lang w:eastAsia="en-GB"/>
        </w:rPr>
        <w:t>&lt;</w:t>
      </w:r>
      <w:proofErr w:type="spellStart"/>
      <w:r w:rsidR="00F14AD0" w:rsidRPr="00472668">
        <w:rPr>
          <w:rFonts w:ascii="Verdana" w:eastAsia="Times New Roman" w:hAnsi="Verdana" w:cs="Times New Roman"/>
          <w:color w:val="990000"/>
          <w:sz w:val="16"/>
          <w:szCs w:val="16"/>
          <w:lang w:eastAsia="en-GB"/>
        </w:rPr>
        <w:t>itk</w:t>
      </w:r>
      <w:proofErr w:type="gramStart"/>
      <w:r w:rsidR="00F14AD0" w:rsidRPr="00472668">
        <w:rPr>
          <w:rFonts w:ascii="Verdana" w:eastAsia="Times New Roman" w:hAnsi="Verdana" w:cs="Times New Roman"/>
          <w:color w:val="990000"/>
          <w:sz w:val="16"/>
          <w:szCs w:val="16"/>
          <w:lang w:eastAsia="en-GB"/>
        </w:rPr>
        <w:t>:auditIdentity</w:t>
      </w:r>
      <w:proofErr w:type="spellEnd"/>
      <w:proofErr w:type="gramEnd"/>
      <w:r w:rsidR="00F14AD0" w:rsidRPr="00472668">
        <w:rPr>
          <w:rFonts w:ascii="Verdana" w:eastAsia="Times New Roman" w:hAnsi="Verdana" w:cs="Times New Roman"/>
          <w:color w:val="0000FF"/>
          <w:sz w:val="16"/>
          <w:szCs w:val="16"/>
          <w:lang w:eastAsia="en-GB"/>
        </w:rPr>
        <w:t>&gt;</w:t>
      </w:r>
    </w:p>
    <w:p w:rsidR="00F14AD0" w:rsidRPr="00F14AD0" w:rsidRDefault="00F14AD0"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F14AD0">
        <w:rPr>
          <w:rFonts w:ascii="Verdana" w:eastAsia="Times New Roman" w:hAnsi="Verdana" w:cs="Times New Roman"/>
          <w:b/>
          <w:bCs/>
          <w:sz w:val="16"/>
          <w:szCs w:val="16"/>
          <w:lang w:eastAsia="en-GB"/>
        </w:rPr>
        <w:t>1.2.826.0.1285.0.2.0.67</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sidRPr="00472668">
        <w:rPr>
          <w:rFonts w:ascii="Verdana" w:hAnsi="Verdana"/>
          <w:b/>
          <w:sz w:val="16"/>
          <w:szCs w:val="16"/>
        </w:rPr>
        <w:t>100334993514</w:t>
      </w:r>
      <w:r w:rsidRPr="00472668">
        <w:rPr>
          <w:rFonts w:ascii="Verdana" w:eastAsia="Times New Roman" w:hAnsi="Verdana" w:cs="Times New Roman"/>
          <w:color w:val="0000FF"/>
          <w:sz w:val="16"/>
          <w:szCs w:val="16"/>
          <w:lang w:eastAsia="en-GB"/>
        </w:rPr>
        <w:t>" /&gt;</w:t>
      </w:r>
      <w:r w:rsidRPr="00F14AD0">
        <w:rPr>
          <w:rFonts w:ascii="Verdana" w:eastAsia="Times New Roman" w:hAnsi="Verdana" w:cs="Times New Roman"/>
          <w:sz w:val="16"/>
          <w:szCs w:val="16"/>
          <w:lang w:eastAsia="en-GB"/>
        </w:rPr>
        <w:t xml:space="preserve"> </w:t>
      </w:r>
    </w:p>
    <w:p w:rsidR="00F14AD0" w:rsidRPr="00F14AD0" w:rsidRDefault="00F14AD0"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F14AD0">
        <w:rPr>
          <w:rFonts w:ascii="Verdana" w:eastAsia="Times New Roman" w:hAnsi="Verdana" w:cs="Times New Roman"/>
          <w:b/>
          <w:bCs/>
          <w:sz w:val="16"/>
          <w:szCs w:val="16"/>
          <w:lang w:eastAsia="en-GB"/>
        </w:rPr>
        <w:t>1.2.826.0.1285.0.2.0.65</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sidRPr="00472668">
        <w:rPr>
          <w:rFonts w:ascii="Verdana" w:hAnsi="Verdana"/>
          <w:b/>
          <w:sz w:val="16"/>
          <w:szCs w:val="16"/>
        </w:rPr>
        <w:t>033345750518</w:t>
      </w:r>
      <w:r w:rsidRPr="00472668">
        <w:rPr>
          <w:rFonts w:ascii="Verdana" w:eastAsia="Times New Roman" w:hAnsi="Verdana" w:cs="Times New Roman"/>
          <w:color w:val="0000FF"/>
          <w:sz w:val="16"/>
          <w:szCs w:val="16"/>
          <w:lang w:eastAsia="en-GB"/>
        </w:rPr>
        <w:t>" /&gt;</w:t>
      </w:r>
      <w:r w:rsidRPr="00F14AD0">
        <w:rPr>
          <w:rFonts w:ascii="Verdana" w:eastAsia="Times New Roman" w:hAnsi="Verdana" w:cs="Times New Roman"/>
          <w:sz w:val="16"/>
          <w:szCs w:val="16"/>
          <w:lang w:eastAsia="en-GB"/>
        </w:rPr>
        <w:t xml:space="preserve"> </w:t>
      </w:r>
    </w:p>
    <w:p w:rsidR="00F14AD0" w:rsidRPr="00F14AD0" w:rsidRDefault="00F14AD0"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:auditIdentity</w:t>
      </w:r>
      <w:proofErr w:type="spellEnd"/>
      <w:proofErr w:type="gramEnd"/>
      <w:r w:rsidRPr="00472668">
        <w:rPr>
          <w:rFonts w:ascii="Verdana" w:eastAsia="Times New Roman" w:hAnsi="Verdana" w:cs="Times New Roman"/>
          <w:color w:val="0000FF"/>
          <w:sz w:val="16"/>
          <w:szCs w:val="16"/>
          <w:lang w:eastAsia="en-GB"/>
        </w:rPr>
        <w:t>&gt;</w:t>
      </w:r>
    </w:p>
    <w:p w:rsidR="009947F4" w:rsidRDefault="009947F4" w:rsidP="004D77C6">
      <w:pPr>
        <w:spacing w:after="0" w:line="240" w:lineRule="auto"/>
        <w:rPr>
          <w:rFonts w:ascii="Verdana" w:eastAsia="Times New Roman" w:hAnsi="Verdana" w:cs="Times New Roman"/>
          <w:sz w:val="16"/>
          <w:szCs w:val="16"/>
          <w:lang w:eastAsia="en-GB"/>
        </w:rPr>
      </w:pPr>
    </w:p>
    <w:p w:rsidR="002B02ED" w:rsidRPr="00472668" w:rsidRDefault="002B02ED" w:rsidP="002B02ED">
      <w:pPr>
        <w:spacing w:after="0" w:line="240" w:lineRule="auto"/>
        <w:rPr>
          <w:rFonts w:ascii="Verdana" w:eastAsia="Times New Roman" w:hAnsi="Verdana" w:cs="Times New Roman"/>
          <w:sz w:val="16"/>
          <w:szCs w:val="16"/>
          <w:lang w:eastAsia="en-GB"/>
        </w:rPr>
      </w:pPr>
      <w:r>
        <w:rPr>
          <w:rFonts w:ascii="Verdana" w:hAnsi="Verdana" w:cs="Arial"/>
          <w:iCs/>
          <w:color w:val="222222"/>
          <w:sz w:val="20"/>
          <w:szCs w:val="20"/>
        </w:rPr>
        <w:t>Or:</w:t>
      </w:r>
    </w:p>
    <w:p w:rsidR="002B02ED" w:rsidRDefault="002B02ED" w:rsidP="004D77C6">
      <w:pPr>
        <w:spacing w:after="0" w:line="240" w:lineRule="auto"/>
        <w:rPr>
          <w:rFonts w:ascii="Verdana" w:eastAsia="Times New Roman" w:hAnsi="Verdana" w:cs="Times New Roman"/>
          <w:sz w:val="16"/>
          <w:szCs w:val="16"/>
          <w:lang w:eastAsia="en-GB"/>
        </w:rPr>
      </w:pPr>
    </w:p>
    <w:p w:rsidR="00F14AD0" w:rsidRPr="00F14AD0" w:rsidRDefault="00674644" w:rsidP="004D77C6">
      <w:pPr>
        <w:spacing w:after="0" w:line="240" w:lineRule="auto"/>
        <w:rPr>
          <w:rFonts w:ascii="Verdana" w:eastAsia="Times New Roman" w:hAnsi="Verdana" w:cs="Times New Roman"/>
          <w:sz w:val="16"/>
          <w:szCs w:val="16"/>
          <w:lang w:eastAsia="en-GB"/>
        </w:rPr>
      </w:pPr>
      <w:hyperlink r:id="rId11" w:history="1">
        <w:r w:rsidR="00F14AD0" w:rsidRPr="00472668">
          <w:rPr>
            <w:rFonts w:ascii="Courier New" w:eastAsia="Times New Roman" w:hAnsi="Courier New" w:cs="Courier New"/>
            <w:b/>
            <w:bCs/>
            <w:color w:val="FF0000"/>
            <w:sz w:val="16"/>
            <w:szCs w:val="16"/>
            <w:u w:val="single"/>
            <w:lang w:eastAsia="en-GB"/>
          </w:rPr>
          <w:t>-</w:t>
        </w:r>
      </w:hyperlink>
      <w:r w:rsidR="00F14AD0" w:rsidRPr="00F14AD0">
        <w:rPr>
          <w:rFonts w:ascii="Verdana" w:eastAsia="Times New Roman" w:hAnsi="Verdana" w:cs="Times New Roman"/>
          <w:sz w:val="16"/>
          <w:szCs w:val="16"/>
          <w:lang w:eastAsia="en-GB"/>
        </w:rPr>
        <w:t xml:space="preserve"> </w:t>
      </w:r>
      <w:r w:rsidR="00F14AD0" w:rsidRPr="00472668">
        <w:rPr>
          <w:rFonts w:ascii="Verdana" w:eastAsia="Times New Roman" w:hAnsi="Verdana" w:cs="Times New Roman"/>
          <w:color w:val="0000FF"/>
          <w:sz w:val="16"/>
          <w:szCs w:val="16"/>
          <w:lang w:eastAsia="en-GB"/>
        </w:rPr>
        <w:t>&lt;</w:t>
      </w:r>
      <w:proofErr w:type="spellStart"/>
      <w:r w:rsidR="00F14AD0" w:rsidRPr="00472668">
        <w:rPr>
          <w:rFonts w:ascii="Verdana" w:eastAsia="Times New Roman" w:hAnsi="Verdana" w:cs="Times New Roman"/>
          <w:color w:val="990000"/>
          <w:sz w:val="16"/>
          <w:szCs w:val="16"/>
          <w:lang w:eastAsia="en-GB"/>
        </w:rPr>
        <w:t>itk</w:t>
      </w:r>
      <w:proofErr w:type="gramStart"/>
      <w:r w:rsidR="00F14AD0" w:rsidRPr="00472668">
        <w:rPr>
          <w:rFonts w:ascii="Verdana" w:eastAsia="Times New Roman" w:hAnsi="Verdana" w:cs="Times New Roman"/>
          <w:color w:val="990000"/>
          <w:sz w:val="16"/>
          <w:szCs w:val="16"/>
          <w:lang w:eastAsia="en-GB"/>
        </w:rPr>
        <w:t>:auditIdentity</w:t>
      </w:r>
      <w:proofErr w:type="spellEnd"/>
      <w:proofErr w:type="gramEnd"/>
      <w:r w:rsidR="00F14AD0" w:rsidRPr="00472668">
        <w:rPr>
          <w:rFonts w:ascii="Verdana" w:eastAsia="Times New Roman" w:hAnsi="Verdana" w:cs="Times New Roman"/>
          <w:color w:val="0000FF"/>
          <w:sz w:val="16"/>
          <w:szCs w:val="16"/>
          <w:lang w:eastAsia="en-GB"/>
        </w:rPr>
        <w:t>&gt;</w:t>
      </w:r>
    </w:p>
    <w:p w:rsidR="00F14AD0" w:rsidRPr="00F14AD0" w:rsidRDefault="00F14AD0"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F14AD0">
        <w:rPr>
          <w:rFonts w:ascii="Verdana" w:eastAsia="Times New Roman" w:hAnsi="Verdana" w:cs="Times New Roman"/>
          <w:b/>
          <w:bCs/>
          <w:sz w:val="16"/>
          <w:szCs w:val="16"/>
          <w:lang w:eastAsia="en-GB"/>
        </w:rPr>
        <w:t>1.2.826.0.1285.0.2.0.67</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sidRPr="00472668">
        <w:rPr>
          <w:rFonts w:ascii="Verdana" w:hAnsi="Verdana"/>
          <w:b/>
          <w:sz w:val="16"/>
          <w:szCs w:val="16"/>
        </w:rPr>
        <w:t>100334993514</w:t>
      </w:r>
      <w:r w:rsidRPr="00472668">
        <w:rPr>
          <w:rFonts w:ascii="Verdana" w:eastAsia="Times New Roman" w:hAnsi="Verdana" w:cs="Times New Roman"/>
          <w:color w:val="0000FF"/>
          <w:sz w:val="16"/>
          <w:szCs w:val="16"/>
          <w:lang w:eastAsia="en-GB"/>
        </w:rPr>
        <w:t>" /&gt;</w:t>
      </w:r>
      <w:r w:rsidRPr="00F14AD0">
        <w:rPr>
          <w:rFonts w:ascii="Verdana" w:eastAsia="Times New Roman" w:hAnsi="Verdana" w:cs="Times New Roman"/>
          <w:sz w:val="16"/>
          <w:szCs w:val="16"/>
          <w:lang w:eastAsia="en-GB"/>
        </w:rPr>
        <w:t xml:space="preserve"> </w:t>
      </w:r>
    </w:p>
    <w:p w:rsidR="00F14AD0" w:rsidRPr="00F14AD0" w:rsidRDefault="00F14AD0"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F14AD0">
        <w:rPr>
          <w:rFonts w:ascii="Verdana" w:eastAsia="Times New Roman" w:hAnsi="Verdana" w:cs="Times New Roman"/>
          <w:b/>
          <w:bCs/>
          <w:sz w:val="16"/>
          <w:szCs w:val="16"/>
          <w:lang w:eastAsia="en-GB"/>
        </w:rPr>
        <w:t>1.2.826.0.1285.0.2.0.65</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sidRPr="00472668">
        <w:rPr>
          <w:rFonts w:ascii="Verdana" w:hAnsi="Verdana"/>
          <w:b/>
          <w:sz w:val="16"/>
          <w:szCs w:val="16"/>
        </w:rPr>
        <w:t>033345750518</w:t>
      </w:r>
      <w:r w:rsidRPr="00472668">
        <w:rPr>
          <w:rFonts w:ascii="Verdana" w:eastAsia="Times New Roman" w:hAnsi="Verdana" w:cs="Times New Roman"/>
          <w:color w:val="0000FF"/>
          <w:sz w:val="16"/>
          <w:szCs w:val="16"/>
          <w:lang w:eastAsia="en-GB"/>
        </w:rPr>
        <w:t>" /&gt;</w:t>
      </w:r>
      <w:r w:rsidRPr="00F14AD0">
        <w:rPr>
          <w:rFonts w:ascii="Verdana" w:eastAsia="Times New Roman" w:hAnsi="Verdana" w:cs="Times New Roman"/>
          <w:sz w:val="16"/>
          <w:szCs w:val="16"/>
          <w:lang w:eastAsia="en-GB"/>
        </w:rPr>
        <w:t xml:space="preserve"> </w:t>
      </w:r>
    </w:p>
    <w:p w:rsidR="00F14AD0" w:rsidRPr="00F14AD0" w:rsidRDefault="00F14AD0"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472668">
        <w:rPr>
          <w:rFonts w:ascii="Verdana" w:hAnsi="Verdana"/>
          <w:b/>
          <w:sz w:val="16"/>
          <w:szCs w:val="16"/>
        </w:rPr>
        <w:t>1.2.826.0.1285.0.2.1.104</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sidRPr="00472668">
        <w:rPr>
          <w:sz w:val="16"/>
          <w:szCs w:val="16"/>
        </w:rPr>
        <w:t xml:space="preserve"> </w:t>
      </w:r>
      <w:r w:rsidRPr="00472668">
        <w:rPr>
          <w:rFonts w:ascii="Verdana" w:hAnsi="Verdana"/>
          <w:b/>
          <w:sz w:val="16"/>
          <w:szCs w:val="16"/>
        </w:rPr>
        <w:t>S0080:G0450:R5080</w:t>
      </w:r>
      <w:r w:rsidRPr="00472668">
        <w:rPr>
          <w:rFonts w:ascii="Verdana" w:eastAsia="Times New Roman" w:hAnsi="Verdana" w:cs="Times New Roman"/>
          <w:color w:val="0000FF"/>
          <w:sz w:val="16"/>
          <w:szCs w:val="16"/>
          <w:lang w:eastAsia="en-GB"/>
        </w:rPr>
        <w:t>" /&gt;</w:t>
      </w:r>
      <w:r w:rsidRPr="00F14AD0">
        <w:rPr>
          <w:rFonts w:ascii="Verdana" w:eastAsia="Times New Roman" w:hAnsi="Verdana" w:cs="Times New Roman"/>
          <w:sz w:val="16"/>
          <w:szCs w:val="16"/>
          <w:lang w:eastAsia="en-GB"/>
        </w:rPr>
        <w:t xml:space="preserve"> </w:t>
      </w:r>
    </w:p>
    <w:p w:rsidR="00F14AD0" w:rsidRDefault="00F14AD0" w:rsidP="004D77C6">
      <w:pPr>
        <w:spacing w:after="0" w:line="240" w:lineRule="auto"/>
        <w:rPr>
          <w:rFonts w:ascii="Verdana" w:eastAsia="Times New Roman" w:hAnsi="Verdana" w:cs="Times New Roman"/>
          <w:color w:val="0000FF"/>
          <w:sz w:val="16"/>
          <w:szCs w:val="16"/>
          <w:lang w:eastAsia="en-GB"/>
        </w:rPr>
      </w:pP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:auditIdentity</w:t>
      </w:r>
      <w:proofErr w:type="spellEnd"/>
      <w:proofErr w:type="gramEnd"/>
      <w:r w:rsidRPr="00472668">
        <w:rPr>
          <w:rFonts w:ascii="Verdana" w:eastAsia="Times New Roman" w:hAnsi="Verdana" w:cs="Times New Roman"/>
          <w:color w:val="0000FF"/>
          <w:sz w:val="16"/>
          <w:szCs w:val="16"/>
          <w:lang w:eastAsia="en-GB"/>
        </w:rPr>
        <w:t>&gt;</w:t>
      </w:r>
    </w:p>
    <w:p w:rsidR="00802CF1" w:rsidRDefault="00802CF1" w:rsidP="004D77C6">
      <w:pPr>
        <w:spacing w:after="0" w:line="240" w:lineRule="auto"/>
        <w:rPr>
          <w:rFonts w:ascii="Verdana" w:eastAsia="Times New Roman" w:hAnsi="Verdana" w:cs="Times New Roman"/>
          <w:color w:val="0000FF"/>
          <w:sz w:val="16"/>
          <w:szCs w:val="16"/>
          <w:lang w:eastAsia="en-GB"/>
        </w:rPr>
      </w:pPr>
    </w:p>
    <w:p w:rsidR="00CF154D" w:rsidRDefault="00CF154D" w:rsidP="004D77C6">
      <w:pPr>
        <w:spacing w:after="0" w:line="240" w:lineRule="auto"/>
        <w:rPr>
          <w:rFonts w:ascii="Verdana" w:eastAsia="Times New Roman" w:hAnsi="Verdana" w:cs="Times New Roman"/>
          <w:color w:val="0000FF"/>
          <w:sz w:val="16"/>
          <w:szCs w:val="16"/>
          <w:lang w:eastAsia="en-GB"/>
        </w:rPr>
      </w:pPr>
    </w:p>
    <w:p w:rsidR="00CF154D" w:rsidRPr="002B02ED" w:rsidRDefault="00CF154D" w:rsidP="004D77C6">
      <w:pPr>
        <w:spacing w:after="0" w:line="240" w:lineRule="auto"/>
        <w:rPr>
          <w:rFonts w:ascii="Verdana" w:hAnsi="Verdana" w:cs="Arial"/>
          <w:iCs/>
          <w:color w:val="222222"/>
          <w:sz w:val="20"/>
          <w:szCs w:val="20"/>
        </w:rPr>
      </w:pPr>
      <w:r w:rsidRPr="002B02ED">
        <w:rPr>
          <w:rFonts w:ascii="Verdana" w:hAnsi="Verdana" w:cs="Arial"/>
          <w:iCs/>
          <w:color w:val="222222"/>
          <w:sz w:val="20"/>
          <w:szCs w:val="20"/>
        </w:rPr>
        <w:t>The SMSP MUST use the supplied User Role Profile to look up SDS, thereby retrieving the User Id and Role ID</w:t>
      </w:r>
    </w:p>
    <w:p w:rsidR="00CF154D" w:rsidRPr="002B02ED" w:rsidRDefault="00CF154D" w:rsidP="002B02ED">
      <w:pPr>
        <w:pStyle w:val="ListParagraph"/>
        <w:numPr>
          <w:ilvl w:val="0"/>
          <w:numId w:val="1"/>
        </w:numPr>
        <w:spacing w:after="0" w:line="240" w:lineRule="auto"/>
        <w:rPr>
          <w:rFonts w:ascii="Verdana" w:hAnsi="Verdana" w:cs="Arial"/>
          <w:iCs/>
          <w:color w:val="222222"/>
          <w:sz w:val="20"/>
          <w:szCs w:val="20"/>
        </w:rPr>
      </w:pPr>
      <w:r w:rsidRPr="002B02ED">
        <w:rPr>
          <w:rFonts w:ascii="Verdana" w:hAnsi="Verdana" w:cs="Arial"/>
          <w:iCs/>
          <w:color w:val="222222"/>
          <w:sz w:val="20"/>
          <w:szCs w:val="20"/>
        </w:rPr>
        <w:t>The SMSP MUST validate that the User ID is supplied, and that it matches what is retrieved from SDS. Reject if missing or mismatch. This provides an extra level of reassurance by checking that these two fields cross-correlate.</w:t>
      </w:r>
    </w:p>
    <w:p w:rsidR="00CF154D" w:rsidRPr="002B02ED" w:rsidRDefault="00CF154D" w:rsidP="002B02ED">
      <w:pPr>
        <w:pStyle w:val="ListParagraph"/>
        <w:numPr>
          <w:ilvl w:val="0"/>
          <w:numId w:val="1"/>
        </w:numPr>
        <w:spacing w:after="0" w:line="240" w:lineRule="auto"/>
        <w:rPr>
          <w:rFonts w:ascii="Verdana" w:hAnsi="Verdana" w:cs="Arial"/>
          <w:iCs/>
          <w:color w:val="222222"/>
          <w:sz w:val="20"/>
          <w:szCs w:val="20"/>
        </w:rPr>
      </w:pPr>
      <w:r w:rsidRPr="002B02ED">
        <w:rPr>
          <w:rFonts w:ascii="Verdana" w:hAnsi="Verdana" w:cs="Arial"/>
          <w:iCs/>
          <w:color w:val="222222"/>
          <w:sz w:val="20"/>
          <w:szCs w:val="20"/>
        </w:rPr>
        <w:t>If the Role ID is supplied then the SMSP MUST validate that it matches what is retrieved from SDS. Reject if mismatch.</w:t>
      </w:r>
    </w:p>
    <w:p w:rsidR="00CF154D" w:rsidRPr="002B02ED" w:rsidRDefault="00CF154D" w:rsidP="002B02ED">
      <w:pPr>
        <w:pStyle w:val="ListParagraph"/>
        <w:numPr>
          <w:ilvl w:val="0"/>
          <w:numId w:val="1"/>
        </w:numPr>
        <w:spacing w:after="0" w:line="240" w:lineRule="auto"/>
        <w:rPr>
          <w:rFonts w:ascii="Verdana" w:hAnsi="Verdana" w:cs="Arial"/>
          <w:iCs/>
          <w:color w:val="222222"/>
          <w:sz w:val="20"/>
          <w:szCs w:val="20"/>
        </w:rPr>
      </w:pPr>
      <w:r w:rsidRPr="002B02ED">
        <w:rPr>
          <w:rFonts w:ascii="Verdana" w:hAnsi="Verdana" w:cs="Arial"/>
          <w:iCs/>
          <w:color w:val="222222"/>
          <w:sz w:val="20"/>
          <w:szCs w:val="20"/>
        </w:rPr>
        <w:t>If the Role ID is not supplied then the SMSP MUST use the value retrieved from SDS to fill it in</w:t>
      </w:r>
    </w:p>
    <w:p w:rsidR="00CF154D" w:rsidRPr="002B02ED" w:rsidRDefault="00CF154D" w:rsidP="004D77C6">
      <w:pPr>
        <w:spacing w:after="0" w:line="240" w:lineRule="auto"/>
        <w:rPr>
          <w:rFonts w:ascii="Verdana" w:hAnsi="Verdana" w:cs="Arial"/>
          <w:iCs/>
          <w:color w:val="222222"/>
          <w:sz w:val="20"/>
          <w:szCs w:val="20"/>
        </w:rPr>
      </w:pPr>
      <w:r w:rsidRPr="002B02ED">
        <w:rPr>
          <w:rFonts w:ascii="Verdana" w:hAnsi="Verdana" w:cs="Arial"/>
          <w:iCs/>
          <w:color w:val="222222"/>
          <w:sz w:val="20"/>
          <w:szCs w:val="20"/>
        </w:rPr>
        <w:t>The SMSP must pass all 3 values to Spine in the PDS message.</w:t>
      </w:r>
    </w:p>
    <w:p w:rsidR="00CF154D" w:rsidRDefault="00CF154D" w:rsidP="004D77C6">
      <w:pPr>
        <w:spacing w:after="0" w:line="240" w:lineRule="auto"/>
        <w:rPr>
          <w:rFonts w:ascii="Verdana" w:eastAsia="Times New Roman" w:hAnsi="Verdana" w:cs="Times New Roman"/>
          <w:sz w:val="16"/>
          <w:szCs w:val="16"/>
          <w:lang w:eastAsia="en-GB"/>
        </w:rPr>
      </w:pPr>
    </w:p>
    <w:sectPr w:rsidR="00CF154D" w:rsidSect="009947F4">
      <w:head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31E" w:rsidRDefault="0091731E" w:rsidP="00AF6CDC">
      <w:pPr>
        <w:spacing w:after="0" w:line="240" w:lineRule="auto"/>
      </w:pPr>
      <w:r>
        <w:separator/>
      </w:r>
    </w:p>
  </w:endnote>
  <w:endnote w:type="continuationSeparator" w:id="0">
    <w:p w:rsidR="0091731E" w:rsidRDefault="0091731E" w:rsidP="00AF6C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31E" w:rsidRDefault="0091731E" w:rsidP="00AF6CDC">
      <w:pPr>
        <w:spacing w:after="0" w:line="240" w:lineRule="auto"/>
      </w:pPr>
      <w:r>
        <w:separator/>
      </w:r>
    </w:p>
  </w:footnote>
  <w:footnote w:type="continuationSeparator" w:id="0">
    <w:p w:rsidR="0091731E" w:rsidRDefault="0091731E" w:rsidP="00AF6C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CDC" w:rsidRPr="00AF6CDC" w:rsidRDefault="00AF6CDC" w:rsidP="00AF6CDC">
    <w:pPr>
      <w:pStyle w:val="Header"/>
      <w:jc w:val="center"/>
      <w:rPr>
        <w:b/>
      </w:rPr>
    </w:pPr>
    <w:r w:rsidRPr="00AF6CDC">
      <w:rPr>
        <w:b/>
      </w:rPr>
      <w:t>NB: This paper is intended to provide guidance but is not definitive. In all cases the formally issued ITK and Spine specifications take precedence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8106FF"/>
    <w:multiLevelType w:val="hybridMultilevel"/>
    <w:tmpl w:val="36DC0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236D9F"/>
    <w:rsid w:val="0000780E"/>
    <w:rsid w:val="0003092A"/>
    <w:rsid w:val="00055B3A"/>
    <w:rsid w:val="00070989"/>
    <w:rsid w:val="0008381C"/>
    <w:rsid w:val="000E2BDC"/>
    <w:rsid w:val="001144D9"/>
    <w:rsid w:val="001372D5"/>
    <w:rsid w:val="001B5B9A"/>
    <w:rsid w:val="00213C3B"/>
    <w:rsid w:val="0021416A"/>
    <w:rsid w:val="00233F3B"/>
    <w:rsid w:val="00236D9F"/>
    <w:rsid w:val="00255827"/>
    <w:rsid w:val="002A45DA"/>
    <w:rsid w:val="002B02ED"/>
    <w:rsid w:val="002D2A58"/>
    <w:rsid w:val="002D5C48"/>
    <w:rsid w:val="002E1632"/>
    <w:rsid w:val="00302111"/>
    <w:rsid w:val="00355D1B"/>
    <w:rsid w:val="003A15E1"/>
    <w:rsid w:val="003E1382"/>
    <w:rsid w:val="004066C6"/>
    <w:rsid w:val="00414747"/>
    <w:rsid w:val="00450BD3"/>
    <w:rsid w:val="00472668"/>
    <w:rsid w:val="00496AE7"/>
    <w:rsid w:val="004D77C6"/>
    <w:rsid w:val="00507B4C"/>
    <w:rsid w:val="00546AAF"/>
    <w:rsid w:val="005945F1"/>
    <w:rsid w:val="00600C91"/>
    <w:rsid w:val="006221D5"/>
    <w:rsid w:val="00662931"/>
    <w:rsid w:val="00674644"/>
    <w:rsid w:val="006D389B"/>
    <w:rsid w:val="006D7BE1"/>
    <w:rsid w:val="006F243A"/>
    <w:rsid w:val="00752043"/>
    <w:rsid w:val="00792C4B"/>
    <w:rsid w:val="007E0EF0"/>
    <w:rsid w:val="007E6411"/>
    <w:rsid w:val="00802CF1"/>
    <w:rsid w:val="00854B75"/>
    <w:rsid w:val="008655B5"/>
    <w:rsid w:val="00872F32"/>
    <w:rsid w:val="00873AE9"/>
    <w:rsid w:val="008A231F"/>
    <w:rsid w:val="008F31FD"/>
    <w:rsid w:val="0091731E"/>
    <w:rsid w:val="00974685"/>
    <w:rsid w:val="009947F4"/>
    <w:rsid w:val="009F1D0F"/>
    <w:rsid w:val="00A12D11"/>
    <w:rsid w:val="00A35E2E"/>
    <w:rsid w:val="00A43A2C"/>
    <w:rsid w:val="00A45BBE"/>
    <w:rsid w:val="00A575B0"/>
    <w:rsid w:val="00A9189F"/>
    <w:rsid w:val="00A94EE3"/>
    <w:rsid w:val="00AC06D8"/>
    <w:rsid w:val="00AF6CDC"/>
    <w:rsid w:val="00B30671"/>
    <w:rsid w:val="00B44232"/>
    <w:rsid w:val="00B4527B"/>
    <w:rsid w:val="00B51493"/>
    <w:rsid w:val="00B85298"/>
    <w:rsid w:val="00B916F4"/>
    <w:rsid w:val="00BB03F0"/>
    <w:rsid w:val="00BE3CCE"/>
    <w:rsid w:val="00BF5F31"/>
    <w:rsid w:val="00C41593"/>
    <w:rsid w:val="00C4308E"/>
    <w:rsid w:val="00CF154D"/>
    <w:rsid w:val="00DD0B6E"/>
    <w:rsid w:val="00DD1120"/>
    <w:rsid w:val="00E017C9"/>
    <w:rsid w:val="00E51AE5"/>
    <w:rsid w:val="00E56860"/>
    <w:rsid w:val="00E71C3D"/>
    <w:rsid w:val="00E743F1"/>
    <w:rsid w:val="00EA3E4F"/>
    <w:rsid w:val="00EF2438"/>
    <w:rsid w:val="00EF60F7"/>
    <w:rsid w:val="00F14AD0"/>
    <w:rsid w:val="00F46466"/>
    <w:rsid w:val="00F91E18"/>
    <w:rsid w:val="00FB052F"/>
    <w:rsid w:val="00FD5D97"/>
    <w:rsid w:val="00FE2FD5"/>
    <w:rsid w:val="00FE34A7"/>
    <w:rsid w:val="00FF37C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3F0"/>
  </w:style>
  <w:style w:type="paragraph" w:styleId="Heading1">
    <w:name w:val="heading 1"/>
    <w:basedOn w:val="Normal"/>
    <w:next w:val="Normal"/>
    <w:link w:val="Heading1Char"/>
    <w:uiPriority w:val="9"/>
    <w:qFormat/>
    <w:rsid w:val="00802C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1">
    <w:name w:val="t1"/>
    <w:basedOn w:val="DefaultParagraphFont"/>
    <w:rsid w:val="00236D9F"/>
    <w:rPr>
      <w:color w:val="990000"/>
    </w:rPr>
  </w:style>
  <w:style w:type="character" w:customStyle="1" w:styleId="m1">
    <w:name w:val="m1"/>
    <w:basedOn w:val="DefaultParagraphFont"/>
    <w:rsid w:val="00236D9F"/>
    <w:rPr>
      <w:color w:val="0000FF"/>
    </w:rPr>
  </w:style>
  <w:style w:type="character" w:customStyle="1" w:styleId="b1">
    <w:name w:val="b1"/>
    <w:basedOn w:val="DefaultParagraphFont"/>
    <w:rsid w:val="00236D9F"/>
    <w:rPr>
      <w:rFonts w:ascii="Courier New" w:hAnsi="Courier New" w:cs="Courier New" w:hint="default"/>
      <w:b/>
      <w:bCs/>
      <w:strike w:val="0"/>
      <w:dstrike w:val="0"/>
      <w:color w:val="FF0000"/>
      <w:u w:val="none"/>
      <w:effect w:val="none"/>
    </w:rPr>
  </w:style>
  <w:style w:type="character" w:styleId="Hyperlink">
    <w:name w:val="Hyperlink"/>
    <w:basedOn w:val="DefaultParagraphFont"/>
    <w:uiPriority w:val="99"/>
    <w:semiHidden/>
    <w:unhideWhenUsed/>
    <w:rsid w:val="00F14AD0"/>
    <w:rPr>
      <w:color w:val="0000FF"/>
      <w:u w:val="single"/>
    </w:rPr>
  </w:style>
  <w:style w:type="paragraph" w:styleId="NoSpacing">
    <w:name w:val="No Spacing"/>
    <w:uiPriority w:val="1"/>
    <w:qFormat/>
    <w:rsid w:val="00802CF1"/>
    <w:pPr>
      <w:spacing w:after="0" w:line="240" w:lineRule="auto"/>
    </w:pPr>
  </w:style>
  <w:style w:type="character" w:customStyle="1" w:styleId="Heading1Char">
    <w:name w:val="Heading 1 Char"/>
    <w:basedOn w:val="DefaultParagraphFont"/>
    <w:link w:val="Heading1"/>
    <w:uiPriority w:val="9"/>
    <w:rsid w:val="00802CF1"/>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600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C91"/>
    <w:rPr>
      <w:rFonts w:ascii="Tahoma" w:hAnsi="Tahoma" w:cs="Tahoma"/>
      <w:sz w:val="16"/>
      <w:szCs w:val="16"/>
    </w:rPr>
  </w:style>
  <w:style w:type="paragraph" w:styleId="ListParagraph">
    <w:name w:val="List Paragraph"/>
    <w:basedOn w:val="Normal"/>
    <w:uiPriority w:val="34"/>
    <w:qFormat/>
    <w:rsid w:val="002B02ED"/>
    <w:pPr>
      <w:ind w:left="720"/>
      <w:contextualSpacing/>
    </w:pPr>
  </w:style>
  <w:style w:type="paragraph" w:styleId="Header">
    <w:name w:val="header"/>
    <w:basedOn w:val="Normal"/>
    <w:link w:val="HeaderChar"/>
    <w:uiPriority w:val="99"/>
    <w:semiHidden/>
    <w:unhideWhenUsed/>
    <w:rsid w:val="00AF6CD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F6CDC"/>
  </w:style>
  <w:style w:type="paragraph" w:styleId="Footer">
    <w:name w:val="footer"/>
    <w:basedOn w:val="Normal"/>
    <w:link w:val="FooterChar"/>
    <w:uiPriority w:val="99"/>
    <w:semiHidden/>
    <w:unhideWhenUsed/>
    <w:rsid w:val="00AF6CD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F6CDC"/>
  </w:style>
</w:styles>
</file>

<file path=word/webSettings.xml><?xml version="1.0" encoding="utf-8"?>
<w:webSettings xmlns:r="http://schemas.openxmlformats.org/officeDocument/2006/relationships" xmlns:w="http://schemas.openxmlformats.org/wordprocessingml/2006/main">
  <w:divs>
    <w:div w:id="283736496">
      <w:bodyDiv w:val="1"/>
      <w:marLeft w:val="0"/>
      <w:marRight w:val="360"/>
      <w:marTop w:val="0"/>
      <w:marBottom w:val="0"/>
      <w:divBdr>
        <w:top w:val="none" w:sz="0" w:space="0" w:color="auto"/>
        <w:left w:val="none" w:sz="0" w:space="0" w:color="auto"/>
        <w:bottom w:val="none" w:sz="0" w:space="0" w:color="auto"/>
        <w:right w:val="none" w:sz="0" w:space="0" w:color="auto"/>
      </w:divBdr>
      <w:divsChild>
        <w:div w:id="96220841">
          <w:marLeft w:val="240"/>
          <w:marRight w:val="240"/>
          <w:marTop w:val="0"/>
          <w:marBottom w:val="0"/>
          <w:divBdr>
            <w:top w:val="none" w:sz="0" w:space="0" w:color="auto"/>
            <w:left w:val="none" w:sz="0" w:space="0" w:color="auto"/>
            <w:bottom w:val="none" w:sz="0" w:space="0" w:color="auto"/>
            <w:right w:val="none" w:sz="0" w:space="0" w:color="auto"/>
          </w:divBdr>
          <w:divsChild>
            <w:div w:id="1232959246">
              <w:marLeft w:val="0"/>
              <w:marRight w:val="0"/>
              <w:marTop w:val="0"/>
              <w:marBottom w:val="0"/>
              <w:divBdr>
                <w:top w:val="none" w:sz="0" w:space="0" w:color="auto"/>
                <w:left w:val="none" w:sz="0" w:space="0" w:color="auto"/>
                <w:bottom w:val="none" w:sz="0" w:space="0" w:color="auto"/>
                <w:right w:val="none" w:sz="0" w:space="0" w:color="auto"/>
              </w:divBdr>
              <w:divsChild>
                <w:div w:id="1138109471">
                  <w:marLeft w:val="240"/>
                  <w:marRight w:val="240"/>
                  <w:marTop w:val="0"/>
                  <w:marBottom w:val="0"/>
                  <w:divBdr>
                    <w:top w:val="none" w:sz="0" w:space="0" w:color="auto"/>
                    <w:left w:val="none" w:sz="0" w:space="0" w:color="auto"/>
                    <w:bottom w:val="none" w:sz="0" w:space="0" w:color="auto"/>
                    <w:right w:val="none" w:sz="0" w:space="0" w:color="auto"/>
                  </w:divBdr>
                  <w:divsChild>
                    <w:div w:id="746801656">
                      <w:marLeft w:val="0"/>
                      <w:marRight w:val="0"/>
                      <w:marTop w:val="0"/>
                      <w:marBottom w:val="0"/>
                      <w:divBdr>
                        <w:top w:val="none" w:sz="0" w:space="0" w:color="auto"/>
                        <w:left w:val="none" w:sz="0" w:space="0" w:color="auto"/>
                        <w:bottom w:val="none" w:sz="0" w:space="0" w:color="auto"/>
                        <w:right w:val="none" w:sz="0" w:space="0" w:color="auto"/>
                      </w:divBdr>
                      <w:divsChild>
                        <w:div w:id="590741688">
                          <w:marLeft w:val="240"/>
                          <w:marRight w:val="240"/>
                          <w:marTop w:val="0"/>
                          <w:marBottom w:val="0"/>
                          <w:divBdr>
                            <w:top w:val="none" w:sz="0" w:space="0" w:color="auto"/>
                            <w:left w:val="none" w:sz="0" w:space="0" w:color="auto"/>
                            <w:bottom w:val="none" w:sz="0" w:space="0" w:color="auto"/>
                            <w:right w:val="none" w:sz="0" w:space="0" w:color="auto"/>
                          </w:divBdr>
                          <w:divsChild>
                            <w:div w:id="1883055461">
                              <w:marLeft w:val="0"/>
                              <w:marRight w:val="0"/>
                              <w:marTop w:val="0"/>
                              <w:marBottom w:val="0"/>
                              <w:divBdr>
                                <w:top w:val="none" w:sz="0" w:space="0" w:color="auto"/>
                                <w:left w:val="none" w:sz="0" w:space="0" w:color="auto"/>
                                <w:bottom w:val="none" w:sz="0" w:space="0" w:color="auto"/>
                                <w:right w:val="none" w:sz="0" w:space="0" w:color="auto"/>
                              </w:divBdr>
                              <w:divsChild>
                                <w:div w:id="1807579030">
                                  <w:marLeft w:val="240"/>
                                  <w:marRight w:val="240"/>
                                  <w:marTop w:val="0"/>
                                  <w:marBottom w:val="0"/>
                                  <w:divBdr>
                                    <w:top w:val="none" w:sz="0" w:space="0" w:color="auto"/>
                                    <w:left w:val="none" w:sz="0" w:space="0" w:color="auto"/>
                                    <w:bottom w:val="none" w:sz="0" w:space="0" w:color="auto"/>
                                    <w:right w:val="none" w:sz="0" w:space="0" w:color="auto"/>
                                  </w:divBdr>
                                  <w:divsChild>
                                    <w:div w:id="405540154">
                                      <w:marLeft w:val="0"/>
                                      <w:marRight w:val="0"/>
                                      <w:marTop w:val="0"/>
                                      <w:marBottom w:val="0"/>
                                      <w:divBdr>
                                        <w:top w:val="none" w:sz="0" w:space="0" w:color="auto"/>
                                        <w:left w:val="none" w:sz="0" w:space="0" w:color="auto"/>
                                        <w:bottom w:val="none" w:sz="0" w:space="0" w:color="auto"/>
                                        <w:right w:val="none" w:sz="0" w:space="0" w:color="auto"/>
                                      </w:divBdr>
                                      <w:divsChild>
                                        <w:div w:id="1760367154">
                                          <w:marLeft w:val="240"/>
                                          <w:marRight w:val="240"/>
                                          <w:marTop w:val="0"/>
                                          <w:marBottom w:val="0"/>
                                          <w:divBdr>
                                            <w:top w:val="none" w:sz="0" w:space="0" w:color="auto"/>
                                            <w:left w:val="none" w:sz="0" w:space="0" w:color="auto"/>
                                            <w:bottom w:val="none" w:sz="0" w:space="0" w:color="auto"/>
                                            <w:right w:val="none" w:sz="0" w:space="0" w:color="auto"/>
                                          </w:divBdr>
                                          <w:divsChild>
                                            <w:div w:id="248779941">
                                              <w:marLeft w:val="240"/>
                                              <w:marRight w:val="0"/>
                                              <w:marTop w:val="0"/>
                                              <w:marBottom w:val="0"/>
                                              <w:divBdr>
                                                <w:top w:val="none" w:sz="0" w:space="0" w:color="auto"/>
                                                <w:left w:val="none" w:sz="0" w:space="0" w:color="auto"/>
                                                <w:bottom w:val="none" w:sz="0" w:space="0" w:color="auto"/>
                                                <w:right w:val="none" w:sz="0" w:space="0" w:color="auto"/>
                                              </w:divBdr>
                                            </w:div>
                                            <w:div w:id="934749586">
                                              <w:marLeft w:val="0"/>
                                              <w:marRight w:val="0"/>
                                              <w:marTop w:val="0"/>
                                              <w:marBottom w:val="0"/>
                                              <w:divBdr>
                                                <w:top w:val="none" w:sz="0" w:space="0" w:color="auto"/>
                                                <w:left w:val="none" w:sz="0" w:space="0" w:color="auto"/>
                                                <w:bottom w:val="none" w:sz="0" w:space="0" w:color="auto"/>
                                                <w:right w:val="none" w:sz="0" w:space="0" w:color="auto"/>
                                              </w:divBdr>
                                              <w:divsChild>
                                                <w:div w:id="148908576">
                                                  <w:marLeft w:val="240"/>
                                                  <w:marRight w:val="240"/>
                                                  <w:marTop w:val="0"/>
                                                  <w:marBottom w:val="0"/>
                                                  <w:divBdr>
                                                    <w:top w:val="none" w:sz="0" w:space="0" w:color="auto"/>
                                                    <w:left w:val="none" w:sz="0" w:space="0" w:color="auto"/>
                                                    <w:bottom w:val="none" w:sz="0" w:space="0" w:color="auto"/>
                                                    <w:right w:val="none" w:sz="0" w:space="0" w:color="auto"/>
                                                  </w:divBdr>
                                                  <w:divsChild>
                                                    <w:div w:id="251086569">
                                                      <w:marLeft w:val="240"/>
                                                      <w:marRight w:val="0"/>
                                                      <w:marTop w:val="0"/>
                                                      <w:marBottom w:val="0"/>
                                                      <w:divBdr>
                                                        <w:top w:val="none" w:sz="0" w:space="0" w:color="auto"/>
                                                        <w:left w:val="none" w:sz="0" w:space="0" w:color="auto"/>
                                                        <w:bottom w:val="none" w:sz="0" w:space="0" w:color="auto"/>
                                                        <w:right w:val="none" w:sz="0" w:space="0" w:color="auto"/>
                                                      </w:divBdr>
                                                    </w:div>
                                                  </w:divsChild>
                                                </w:div>
                                                <w:div w:id="78862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07444057">
      <w:bodyDiv w:val="1"/>
      <w:marLeft w:val="0"/>
      <w:marRight w:val="360"/>
      <w:marTop w:val="0"/>
      <w:marBottom w:val="0"/>
      <w:divBdr>
        <w:top w:val="none" w:sz="0" w:space="0" w:color="auto"/>
        <w:left w:val="none" w:sz="0" w:space="0" w:color="auto"/>
        <w:bottom w:val="none" w:sz="0" w:space="0" w:color="auto"/>
        <w:right w:val="none" w:sz="0" w:space="0" w:color="auto"/>
      </w:divBdr>
      <w:divsChild>
        <w:div w:id="1874147406">
          <w:marLeft w:val="240"/>
          <w:marRight w:val="240"/>
          <w:marTop w:val="0"/>
          <w:marBottom w:val="0"/>
          <w:divBdr>
            <w:top w:val="none" w:sz="0" w:space="0" w:color="auto"/>
            <w:left w:val="none" w:sz="0" w:space="0" w:color="auto"/>
            <w:bottom w:val="none" w:sz="0" w:space="0" w:color="auto"/>
            <w:right w:val="none" w:sz="0" w:space="0" w:color="auto"/>
          </w:divBdr>
          <w:divsChild>
            <w:div w:id="51775181">
              <w:marLeft w:val="0"/>
              <w:marRight w:val="0"/>
              <w:marTop w:val="0"/>
              <w:marBottom w:val="0"/>
              <w:divBdr>
                <w:top w:val="none" w:sz="0" w:space="0" w:color="auto"/>
                <w:left w:val="none" w:sz="0" w:space="0" w:color="auto"/>
                <w:bottom w:val="none" w:sz="0" w:space="0" w:color="auto"/>
                <w:right w:val="none" w:sz="0" w:space="0" w:color="auto"/>
              </w:divBdr>
              <w:divsChild>
                <w:div w:id="466164694">
                  <w:marLeft w:val="240"/>
                  <w:marRight w:val="240"/>
                  <w:marTop w:val="0"/>
                  <w:marBottom w:val="0"/>
                  <w:divBdr>
                    <w:top w:val="none" w:sz="0" w:space="0" w:color="auto"/>
                    <w:left w:val="none" w:sz="0" w:space="0" w:color="auto"/>
                    <w:bottom w:val="none" w:sz="0" w:space="0" w:color="auto"/>
                    <w:right w:val="none" w:sz="0" w:space="0" w:color="auto"/>
                  </w:divBdr>
                  <w:divsChild>
                    <w:div w:id="2127503186">
                      <w:marLeft w:val="0"/>
                      <w:marRight w:val="0"/>
                      <w:marTop w:val="0"/>
                      <w:marBottom w:val="0"/>
                      <w:divBdr>
                        <w:top w:val="none" w:sz="0" w:space="0" w:color="auto"/>
                        <w:left w:val="none" w:sz="0" w:space="0" w:color="auto"/>
                        <w:bottom w:val="none" w:sz="0" w:space="0" w:color="auto"/>
                        <w:right w:val="none" w:sz="0" w:space="0" w:color="auto"/>
                      </w:divBdr>
                      <w:divsChild>
                        <w:div w:id="1876313466">
                          <w:marLeft w:val="240"/>
                          <w:marRight w:val="240"/>
                          <w:marTop w:val="0"/>
                          <w:marBottom w:val="0"/>
                          <w:divBdr>
                            <w:top w:val="none" w:sz="0" w:space="0" w:color="auto"/>
                            <w:left w:val="none" w:sz="0" w:space="0" w:color="auto"/>
                            <w:bottom w:val="none" w:sz="0" w:space="0" w:color="auto"/>
                            <w:right w:val="none" w:sz="0" w:space="0" w:color="auto"/>
                          </w:divBdr>
                          <w:divsChild>
                            <w:div w:id="675113184">
                              <w:marLeft w:val="0"/>
                              <w:marRight w:val="0"/>
                              <w:marTop w:val="0"/>
                              <w:marBottom w:val="0"/>
                              <w:divBdr>
                                <w:top w:val="none" w:sz="0" w:space="0" w:color="auto"/>
                                <w:left w:val="none" w:sz="0" w:space="0" w:color="auto"/>
                                <w:bottom w:val="none" w:sz="0" w:space="0" w:color="auto"/>
                                <w:right w:val="none" w:sz="0" w:space="0" w:color="auto"/>
                              </w:divBdr>
                              <w:divsChild>
                                <w:div w:id="520358290">
                                  <w:marLeft w:val="240"/>
                                  <w:marRight w:val="240"/>
                                  <w:marTop w:val="0"/>
                                  <w:marBottom w:val="0"/>
                                  <w:divBdr>
                                    <w:top w:val="none" w:sz="0" w:space="0" w:color="auto"/>
                                    <w:left w:val="none" w:sz="0" w:space="0" w:color="auto"/>
                                    <w:bottom w:val="none" w:sz="0" w:space="0" w:color="auto"/>
                                    <w:right w:val="none" w:sz="0" w:space="0" w:color="auto"/>
                                  </w:divBdr>
                                  <w:divsChild>
                                    <w:div w:id="614025078">
                                      <w:marLeft w:val="0"/>
                                      <w:marRight w:val="0"/>
                                      <w:marTop w:val="0"/>
                                      <w:marBottom w:val="0"/>
                                      <w:divBdr>
                                        <w:top w:val="none" w:sz="0" w:space="0" w:color="auto"/>
                                        <w:left w:val="none" w:sz="0" w:space="0" w:color="auto"/>
                                        <w:bottom w:val="none" w:sz="0" w:space="0" w:color="auto"/>
                                        <w:right w:val="none" w:sz="0" w:space="0" w:color="auto"/>
                                      </w:divBdr>
                                      <w:divsChild>
                                        <w:div w:id="207686294">
                                          <w:marLeft w:val="240"/>
                                          <w:marRight w:val="240"/>
                                          <w:marTop w:val="0"/>
                                          <w:marBottom w:val="0"/>
                                          <w:divBdr>
                                            <w:top w:val="none" w:sz="0" w:space="0" w:color="auto"/>
                                            <w:left w:val="none" w:sz="0" w:space="0" w:color="auto"/>
                                            <w:bottom w:val="none" w:sz="0" w:space="0" w:color="auto"/>
                                            <w:right w:val="none" w:sz="0" w:space="0" w:color="auto"/>
                                          </w:divBdr>
                                          <w:divsChild>
                                            <w:div w:id="65227265">
                                              <w:marLeft w:val="240"/>
                                              <w:marRight w:val="0"/>
                                              <w:marTop w:val="0"/>
                                              <w:marBottom w:val="0"/>
                                              <w:divBdr>
                                                <w:top w:val="none" w:sz="0" w:space="0" w:color="auto"/>
                                                <w:left w:val="none" w:sz="0" w:space="0" w:color="auto"/>
                                                <w:bottom w:val="none" w:sz="0" w:space="0" w:color="auto"/>
                                                <w:right w:val="none" w:sz="0" w:space="0" w:color="auto"/>
                                              </w:divBdr>
                                            </w:div>
                                            <w:div w:id="1970476250">
                                              <w:marLeft w:val="0"/>
                                              <w:marRight w:val="0"/>
                                              <w:marTop w:val="0"/>
                                              <w:marBottom w:val="0"/>
                                              <w:divBdr>
                                                <w:top w:val="none" w:sz="0" w:space="0" w:color="auto"/>
                                                <w:left w:val="none" w:sz="0" w:space="0" w:color="auto"/>
                                                <w:bottom w:val="none" w:sz="0" w:space="0" w:color="auto"/>
                                                <w:right w:val="none" w:sz="0" w:space="0" w:color="auto"/>
                                              </w:divBdr>
                                              <w:divsChild>
                                                <w:div w:id="1749115512">
                                                  <w:marLeft w:val="240"/>
                                                  <w:marRight w:val="240"/>
                                                  <w:marTop w:val="0"/>
                                                  <w:marBottom w:val="0"/>
                                                  <w:divBdr>
                                                    <w:top w:val="none" w:sz="0" w:space="0" w:color="auto"/>
                                                    <w:left w:val="none" w:sz="0" w:space="0" w:color="auto"/>
                                                    <w:bottom w:val="none" w:sz="0" w:space="0" w:color="auto"/>
                                                    <w:right w:val="none" w:sz="0" w:space="0" w:color="auto"/>
                                                  </w:divBdr>
                                                  <w:divsChild>
                                                    <w:div w:id="605697220">
                                                      <w:marLeft w:val="240"/>
                                                      <w:marRight w:val="0"/>
                                                      <w:marTop w:val="0"/>
                                                      <w:marBottom w:val="0"/>
                                                      <w:divBdr>
                                                        <w:top w:val="none" w:sz="0" w:space="0" w:color="auto"/>
                                                        <w:left w:val="none" w:sz="0" w:space="0" w:color="auto"/>
                                                        <w:bottom w:val="none" w:sz="0" w:space="0" w:color="auto"/>
                                                        <w:right w:val="none" w:sz="0" w:space="0" w:color="auto"/>
                                                      </w:divBdr>
                                                    </w:div>
                                                  </w:divsChild>
                                                </w:div>
                                                <w:div w:id="128538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2934902">
      <w:bodyDiv w:val="1"/>
      <w:marLeft w:val="0"/>
      <w:marRight w:val="360"/>
      <w:marTop w:val="0"/>
      <w:marBottom w:val="0"/>
      <w:divBdr>
        <w:top w:val="none" w:sz="0" w:space="0" w:color="auto"/>
        <w:left w:val="none" w:sz="0" w:space="0" w:color="auto"/>
        <w:bottom w:val="none" w:sz="0" w:space="0" w:color="auto"/>
        <w:right w:val="none" w:sz="0" w:space="0" w:color="auto"/>
      </w:divBdr>
      <w:divsChild>
        <w:div w:id="1746368271">
          <w:marLeft w:val="240"/>
          <w:marRight w:val="240"/>
          <w:marTop w:val="0"/>
          <w:marBottom w:val="0"/>
          <w:divBdr>
            <w:top w:val="none" w:sz="0" w:space="0" w:color="auto"/>
            <w:left w:val="none" w:sz="0" w:space="0" w:color="auto"/>
            <w:bottom w:val="none" w:sz="0" w:space="0" w:color="auto"/>
            <w:right w:val="none" w:sz="0" w:space="0" w:color="auto"/>
          </w:divBdr>
          <w:divsChild>
            <w:div w:id="1555046849">
              <w:marLeft w:val="0"/>
              <w:marRight w:val="0"/>
              <w:marTop w:val="0"/>
              <w:marBottom w:val="0"/>
              <w:divBdr>
                <w:top w:val="none" w:sz="0" w:space="0" w:color="auto"/>
                <w:left w:val="none" w:sz="0" w:space="0" w:color="auto"/>
                <w:bottom w:val="none" w:sz="0" w:space="0" w:color="auto"/>
                <w:right w:val="none" w:sz="0" w:space="0" w:color="auto"/>
              </w:divBdr>
              <w:divsChild>
                <w:div w:id="896666323">
                  <w:marLeft w:val="240"/>
                  <w:marRight w:val="240"/>
                  <w:marTop w:val="0"/>
                  <w:marBottom w:val="0"/>
                  <w:divBdr>
                    <w:top w:val="none" w:sz="0" w:space="0" w:color="auto"/>
                    <w:left w:val="none" w:sz="0" w:space="0" w:color="auto"/>
                    <w:bottom w:val="none" w:sz="0" w:space="0" w:color="auto"/>
                    <w:right w:val="none" w:sz="0" w:space="0" w:color="auto"/>
                  </w:divBdr>
                  <w:divsChild>
                    <w:div w:id="1830559227">
                      <w:marLeft w:val="0"/>
                      <w:marRight w:val="0"/>
                      <w:marTop w:val="0"/>
                      <w:marBottom w:val="0"/>
                      <w:divBdr>
                        <w:top w:val="none" w:sz="0" w:space="0" w:color="auto"/>
                        <w:left w:val="none" w:sz="0" w:space="0" w:color="auto"/>
                        <w:bottom w:val="none" w:sz="0" w:space="0" w:color="auto"/>
                        <w:right w:val="none" w:sz="0" w:space="0" w:color="auto"/>
                      </w:divBdr>
                      <w:divsChild>
                        <w:div w:id="1842696160">
                          <w:marLeft w:val="240"/>
                          <w:marRight w:val="240"/>
                          <w:marTop w:val="0"/>
                          <w:marBottom w:val="0"/>
                          <w:divBdr>
                            <w:top w:val="none" w:sz="0" w:space="0" w:color="auto"/>
                            <w:left w:val="none" w:sz="0" w:space="0" w:color="auto"/>
                            <w:bottom w:val="none" w:sz="0" w:space="0" w:color="auto"/>
                            <w:right w:val="none" w:sz="0" w:space="0" w:color="auto"/>
                          </w:divBdr>
                          <w:divsChild>
                            <w:div w:id="333842342">
                              <w:marLeft w:val="0"/>
                              <w:marRight w:val="0"/>
                              <w:marTop w:val="0"/>
                              <w:marBottom w:val="0"/>
                              <w:divBdr>
                                <w:top w:val="none" w:sz="0" w:space="0" w:color="auto"/>
                                <w:left w:val="none" w:sz="0" w:space="0" w:color="auto"/>
                                <w:bottom w:val="none" w:sz="0" w:space="0" w:color="auto"/>
                                <w:right w:val="none" w:sz="0" w:space="0" w:color="auto"/>
                              </w:divBdr>
                              <w:divsChild>
                                <w:div w:id="1567255683">
                                  <w:marLeft w:val="240"/>
                                  <w:marRight w:val="240"/>
                                  <w:marTop w:val="0"/>
                                  <w:marBottom w:val="0"/>
                                  <w:divBdr>
                                    <w:top w:val="none" w:sz="0" w:space="0" w:color="auto"/>
                                    <w:left w:val="none" w:sz="0" w:space="0" w:color="auto"/>
                                    <w:bottom w:val="none" w:sz="0" w:space="0" w:color="auto"/>
                                    <w:right w:val="none" w:sz="0" w:space="0" w:color="auto"/>
                                  </w:divBdr>
                                  <w:divsChild>
                                    <w:div w:id="1357122129">
                                      <w:marLeft w:val="0"/>
                                      <w:marRight w:val="0"/>
                                      <w:marTop w:val="0"/>
                                      <w:marBottom w:val="0"/>
                                      <w:divBdr>
                                        <w:top w:val="none" w:sz="0" w:space="0" w:color="auto"/>
                                        <w:left w:val="none" w:sz="0" w:space="0" w:color="auto"/>
                                        <w:bottom w:val="none" w:sz="0" w:space="0" w:color="auto"/>
                                        <w:right w:val="none" w:sz="0" w:space="0" w:color="auto"/>
                                      </w:divBdr>
                                      <w:divsChild>
                                        <w:div w:id="1380276909">
                                          <w:marLeft w:val="240"/>
                                          <w:marRight w:val="240"/>
                                          <w:marTop w:val="0"/>
                                          <w:marBottom w:val="0"/>
                                          <w:divBdr>
                                            <w:top w:val="none" w:sz="0" w:space="0" w:color="auto"/>
                                            <w:left w:val="none" w:sz="0" w:space="0" w:color="auto"/>
                                            <w:bottom w:val="none" w:sz="0" w:space="0" w:color="auto"/>
                                            <w:right w:val="none" w:sz="0" w:space="0" w:color="auto"/>
                                          </w:divBdr>
                                          <w:divsChild>
                                            <w:div w:id="1503357189">
                                              <w:marLeft w:val="240"/>
                                              <w:marRight w:val="0"/>
                                              <w:marTop w:val="0"/>
                                              <w:marBottom w:val="0"/>
                                              <w:divBdr>
                                                <w:top w:val="none" w:sz="0" w:space="0" w:color="auto"/>
                                                <w:left w:val="none" w:sz="0" w:space="0" w:color="auto"/>
                                                <w:bottom w:val="none" w:sz="0" w:space="0" w:color="auto"/>
                                                <w:right w:val="none" w:sz="0" w:space="0" w:color="auto"/>
                                              </w:divBdr>
                                            </w:div>
                                            <w:div w:id="1418669305">
                                              <w:marLeft w:val="0"/>
                                              <w:marRight w:val="0"/>
                                              <w:marTop w:val="0"/>
                                              <w:marBottom w:val="0"/>
                                              <w:divBdr>
                                                <w:top w:val="none" w:sz="0" w:space="0" w:color="auto"/>
                                                <w:left w:val="none" w:sz="0" w:space="0" w:color="auto"/>
                                                <w:bottom w:val="none" w:sz="0" w:space="0" w:color="auto"/>
                                                <w:right w:val="none" w:sz="0" w:space="0" w:color="auto"/>
                                              </w:divBdr>
                                              <w:divsChild>
                                                <w:div w:id="1692336489">
                                                  <w:marLeft w:val="240"/>
                                                  <w:marRight w:val="240"/>
                                                  <w:marTop w:val="0"/>
                                                  <w:marBottom w:val="0"/>
                                                  <w:divBdr>
                                                    <w:top w:val="none" w:sz="0" w:space="0" w:color="auto"/>
                                                    <w:left w:val="none" w:sz="0" w:space="0" w:color="auto"/>
                                                    <w:bottom w:val="none" w:sz="0" w:space="0" w:color="auto"/>
                                                    <w:right w:val="none" w:sz="0" w:space="0" w:color="auto"/>
                                                  </w:divBdr>
                                                  <w:divsChild>
                                                    <w:div w:id="125777409">
                                                      <w:marLeft w:val="240"/>
                                                      <w:marRight w:val="0"/>
                                                      <w:marTop w:val="0"/>
                                                      <w:marBottom w:val="0"/>
                                                      <w:divBdr>
                                                        <w:top w:val="none" w:sz="0" w:space="0" w:color="auto"/>
                                                        <w:left w:val="none" w:sz="0" w:space="0" w:color="auto"/>
                                                        <w:bottom w:val="none" w:sz="0" w:space="0" w:color="auto"/>
                                                        <w:right w:val="none" w:sz="0" w:space="0" w:color="auto"/>
                                                      </w:divBdr>
                                                    </w:div>
                                                  </w:divsChild>
                                                </w:div>
                                                <w:div w:id="1623879069">
                                                  <w:marLeft w:val="240"/>
                                                  <w:marRight w:val="240"/>
                                                  <w:marTop w:val="0"/>
                                                  <w:marBottom w:val="0"/>
                                                  <w:divBdr>
                                                    <w:top w:val="none" w:sz="0" w:space="0" w:color="auto"/>
                                                    <w:left w:val="none" w:sz="0" w:space="0" w:color="auto"/>
                                                    <w:bottom w:val="none" w:sz="0" w:space="0" w:color="auto"/>
                                                    <w:right w:val="none" w:sz="0" w:space="0" w:color="auto"/>
                                                  </w:divBdr>
                                                  <w:divsChild>
                                                    <w:div w:id="313990345">
                                                      <w:marLeft w:val="240"/>
                                                      <w:marRight w:val="0"/>
                                                      <w:marTop w:val="0"/>
                                                      <w:marBottom w:val="0"/>
                                                      <w:divBdr>
                                                        <w:top w:val="none" w:sz="0" w:space="0" w:color="auto"/>
                                                        <w:left w:val="none" w:sz="0" w:space="0" w:color="auto"/>
                                                        <w:bottom w:val="none" w:sz="0" w:space="0" w:color="auto"/>
                                                        <w:right w:val="none" w:sz="0" w:space="0" w:color="auto"/>
                                                      </w:divBdr>
                                                    </w:div>
                                                  </w:divsChild>
                                                </w:div>
                                                <w:div w:id="127339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6384727">
      <w:bodyDiv w:val="1"/>
      <w:marLeft w:val="0"/>
      <w:marRight w:val="360"/>
      <w:marTop w:val="0"/>
      <w:marBottom w:val="0"/>
      <w:divBdr>
        <w:top w:val="none" w:sz="0" w:space="0" w:color="auto"/>
        <w:left w:val="none" w:sz="0" w:space="0" w:color="auto"/>
        <w:bottom w:val="none" w:sz="0" w:space="0" w:color="auto"/>
        <w:right w:val="none" w:sz="0" w:space="0" w:color="auto"/>
      </w:divBdr>
      <w:divsChild>
        <w:div w:id="390036560">
          <w:marLeft w:val="240"/>
          <w:marRight w:val="240"/>
          <w:marTop w:val="0"/>
          <w:marBottom w:val="0"/>
          <w:divBdr>
            <w:top w:val="none" w:sz="0" w:space="0" w:color="auto"/>
            <w:left w:val="none" w:sz="0" w:space="0" w:color="auto"/>
            <w:bottom w:val="none" w:sz="0" w:space="0" w:color="auto"/>
            <w:right w:val="none" w:sz="0" w:space="0" w:color="auto"/>
          </w:divBdr>
          <w:divsChild>
            <w:div w:id="170222229">
              <w:marLeft w:val="0"/>
              <w:marRight w:val="0"/>
              <w:marTop w:val="0"/>
              <w:marBottom w:val="0"/>
              <w:divBdr>
                <w:top w:val="none" w:sz="0" w:space="0" w:color="auto"/>
                <w:left w:val="none" w:sz="0" w:space="0" w:color="auto"/>
                <w:bottom w:val="none" w:sz="0" w:space="0" w:color="auto"/>
                <w:right w:val="none" w:sz="0" w:space="0" w:color="auto"/>
              </w:divBdr>
              <w:divsChild>
                <w:div w:id="222133537">
                  <w:marLeft w:val="240"/>
                  <w:marRight w:val="240"/>
                  <w:marTop w:val="0"/>
                  <w:marBottom w:val="0"/>
                  <w:divBdr>
                    <w:top w:val="none" w:sz="0" w:space="0" w:color="auto"/>
                    <w:left w:val="none" w:sz="0" w:space="0" w:color="auto"/>
                    <w:bottom w:val="none" w:sz="0" w:space="0" w:color="auto"/>
                    <w:right w:val="none" w:sz="0" w:space="0" w:color="auto"/>
                  </w:divBdr>
                  <w:divsChild>
                    <w:div w:id="1108811181">
                      <w:marLeft w:val="0"/>
                      <w:marRight w:val="0"/>
                      <w:marTop w:val="0"/>
                      <w:marBottom w:val="0"/>
                      <w:divBdr>
                        <w:top w:val="none" w:sz="0" w:space="0" w:color="auto"/>
                        <w:left w:val="none" w:sz="0" w:space="0" w:color="auto"/>
                        <w:bottom w:val="none" w:sz="0" w:space="0" w:color="auto"/>
                        <w:right w:val="none" w:sz="0" w:space="0" w:color="auto"/>
                      </w:divBdr>
                      <w:divsChild>
                        <w:div w:id="1758164021">
                          <w:marLeft w:val="240"/>
                          <w:marRight w:val="240"/>
                          <w:marTop w:val="0"/>
                          <w:marBottom w:val="0"/>
                          <w:divBdr>
                            <w:top w:val="none" w:sz="0" w:space="0" w:color="auto"/>
                            <w:left w:val="none" w:sz="0" w:space="0" w:color="auto"/>
                            <w:bottom w:val="none" w:sz="0" w:space="0" w:color="auto"/>
                            <w:right w:val="none" w:sz="0" w:space="0" w:color="auto"/>
                          </w:divBdr>
                          <w:divsChild>
                            <w:div w:id="2124881568">
                              <w:marLeft w:val="0"/>
                              <w:marRight w:val="0"/>
                              <w:marTop w:val="0"/>
                              <w:marBottom w:val="0"/>
                              <w:divBdr>
                                <w:top w:val="none" w:sz="0" w:space="0" w:color="auto"/>
                                <w:left w:val="none" w:sz="0" w:space="0" w:color="auto"/>
                                <w:bottom w:val="none" w:sz="0" w:space="0" w:color="auto"/>
                                <w:right w:val="none" w:sz="0" w:space="0" w:color="auto"/>
                              </w:divBdr>
                              <w:divsChild>
                                <w:div w:id="1614484761">
                                  <w:marLeft w:val="240"/>
                                  <w:marRight w:val="240"/>
                                  <w:marTop w:val="0"/>
                                  <w:marBottom w:val="0"/>
                                  <w:divBdr>
                                    <w:top w:val="none" w:sz="0" w:space="0" w:color="auto"/>
                                    <w:left w:val="none" w:sz="0" w:space="0" w:color="auto"/>
                                    <w:bottom w:val="none" w:sz="0" w:space="0" w:color="auto"/>
                                    <w:right w:val="none" w:sz="0" w:space="0" w:color="auto"/>
                                  </w:divBdr>
                                  <w:divsChild>
                                    <w:div w:id="2072533421">
                                      <w:marLeft w:val="0"/>
                                      <w:marRight w:val="0"/>
                                      <w:marTop w:val="0"/>
                                      <w:marBottom w:val="0"/>
                                      <w:divBdr>
                                        <w:top w:val="none" w:sz="0" w:space="0" w:color="auto"/>
                                        <w:left w:val="none" w:sz="0" w:space="0" w:color="auto"/>
                                        <w:bottom w:val="none" w:sz="0" w:space="0" w:color="auto"/>
                                        <w:right w:val="none" w:sz="0" w:space="0" w:color="auto"/>
                                      </w:divBdr>
                                      <w:divsChild>
                                        <w:div w:id="1188331255">
                                          <w:marLeft w:val="240"/>
                                          <w:marRight w:val="240"/>
                                          <w:marTop w:val="0"/>
                                          <w:marBottom w:val="0"/>
                                          <w:divBdr>
                                            <w:top w:val="none" w:sz="0" w:space="0" w:color="auto"/>
                                            <w:left w:val="none" w:sz="0" w:space="0" w:color="auto"/>
                                            <w:bottom w:val="none" w:sz="0" w:space="0" w:color="auto"/>
                                            <w:right w:val="none" w:sz="0" w:space="0" w:color="auto"/>
                                          </w:divBdr>
                                          <w:divsChild>
                                            <w:div w:id="1049063745">
                                              <w:marLeft w:val="240"/>
                                              <w:marRight w:val="0"/>
                                              <w:marTop w:val="0"/>
                                              <w:marBottom w:val="0"/>
                                              <w:divBdr>
                                                <w:top w:val="none" w:sz="0" w:space="0" w:color="auto"/>
                                                <w:left w:val="none" w:sz="0" w:space="0" w:color="auto"/>
                                                <w:bottom w:val="none" w:sz="0" w:space="0" w:color="auto"/>
                                                <w:right w:val="none" w:sz="0" w:space="0" w:color="auto"/>
                                              </w:divBdr>
                                            </w:div>
                                            <w:div w:id="879559942">
                                              <w:marLeft w:val="0"/>
                                              <w:marRight w:val="0"/>
                                              <w:marTop w:val="0"/>
                                              <w:marBottom w:val="0"/>
                                              <w:divBdr>
                                                <w:top w:val="none" w:sz="0" w:space="0" w:color="auto"/>
                                                <w:left w:val="none" w:sz="0" w:space="0" w:color="auto"/>
                                                <w:bottom w:val="none" w:sz="0" w:space="0" w:color="auto"/>
                                                <w:right w:val="none" w:sz="0" w:space="0" w:color="auto"/>
                                              </w:divBdr>
                                              <w:divsChild>
                                                <w:div w:id="1614677331">
                                                  <w:marLeft w:val="240"/>
                                                  <w:marRight w:val="240"/>
                                                  <w:marTop w:val="0"/>
                                                  <w:marBottom w:val="0"/>
                                                  <w:divBdr>
                                                    <w:top w:val="none" w:sz="0" w:space="0" w:color="auto"/>
                                                    <w:left w:val="none" w:sz="0" w:space="0" w:color="auto"/>
                                                    <w:bottom w:val="none" w:sz="0" w:space="0" w:color="auto"/>
                                                    <w:right w:val="none" w:sz="0" w:space="0" w:color="auto"/>
                                                  </w:divBdr>
                                                  <w:divsChild>
                                                    <w:div w:id="1665165265">
                                                      <w:marLeft w:val="240"/>
                                                      <w:marRight w:val="0"/>
                                                      <w:marTop w:val="0"/>
                                                      <w:marBottom w:val="0"/>
                                                      <w:divBdr>
                                                        <w:top w:val="none" w:sz="0" w:space="0" w:color="auto"/>
                                                        <w:left w:val="none" w:sz="0" w:space="0" w:color="auto"/>
                                                        <w:bottom w:val="none" w:sz="0" w:space="0" w:color="auto"/>
                                                        <w:right w:val="none" w:sz="0" w:space="0" w:color="auto"/>
                                                      </w:divBdr>
                                                    </w:div>
                                                  </w:divsChild>
                                                </w:div>
                                                <w:div w:id="24525106">
                                                  <w:marLeft w:val="240"/>
                                                  <w:marRight w:val="240"/>
                                                  <w:marTop w:val="0"/>
                                                  <w:marBottom w:val="0"/>
                                                  <w:divBdr>
                                                    <w:top w:val="none" w:sz="0" w:space="0" w:color="auto"/>
                                                    <w:left w:val="none" w:sz="0" w:space="0" w:color="auto"/>
                                                    <w:bottom w:val="none" w:sz="0" w:space="0" w:color="auto"/>
                                                    <w:right w:val="none" w:sz="0" w:space="0" w:color="auto"/>
                                                  </w:divBdr>
                                                  <w:divsChild>
                                                    <w:div w:id="1169490123">
                                                      <w:marLeft w:val="240"/>
                                                      <w:marRight w:val="0"/>
                                                      <w:marTop w:val="0"/>
                                                      <w:marBottom w:val="0"/>
                                                      <w:divBdr>
                                                        <w:top w:val="none" w:sz="0" w:space="0" w:color="auto"/>
                                                        <w:left w:val="none" w:sz="0" w:space="0" w:color="auto"/>
                                                        <w:bottom w:val="none" w:sz="0" w:space="0" w:color="auto"/>
                                                        <w:right w:val="none" w:sz="0" w:space="0" w:color="auto"/>
                                                      </w:divBdr>
                                                    </w:div>
                                                  </w:divsChild>
                                                </w:div>
                                                <w:div w:id="12318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0900004">
      <w:bodyDiv w:val="1"/>
      <w:marLeft w:val="0"/>
      <w:marRight w:val="0"/>
      <w:marTop w:val="0"/>
      <w:marBottom w:val="0"/>
      <w:divBdr>
        <w:top w:val="none" w:sz="0" w:space="0" w:color="auto"/>
        <w:left w:val="none" w:sz="0" w:space="0" w:color="auto"/>
        <w:bottom w:val="none" w:sz="0" w:space="0" w:color="auto"/>
        <w:right w:val="none" w:sz="0" w:space="0" w:color="auto"/>
      </w:divBdr>
    </w:div>
    <w:div w:id="132620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nisa1\Local%20Settings\Temp\Temporary%20Directory%202%20for%20SMSP_19032012%20v2.zip\TD002860_SMSP_19032012\GOOD\getPatientDetails\getPatientDetails_48469_GPDS-53_.x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Documents%20and%20Settings\nisa1\Local%20Settings\Temp\Temporary%20Directory%201%20for%20SMSP_19032012%20v2.zip\TD002860_SMSP_19032012\GOOD\getPatientDetails\getPatientDetails_48385_GPD-1_9449310084.xml" TargetMode="External"/><Relationship Id="rId5" Type="http://schemas.openxmlformats.org/officeDocument/2006/relationships/footnotes" Target="footnotes.xml"/><Relationship Id="rId10" Type="http://schemas.openxmlformats.org/officeDocument/2006/relationships/hyperlink" Target="file:///D:\Documents%20and%20Settings\nisa1\Local%20Settings\Temp\Temporary%20Directory%201%20for%20SMSP_19032012%20v2.zip\TD002860_SMSP_19032012\GOOD\getPatientDetails\getPatientDetails_48385_GPD-1_9449310084.xml" TargetMode="External"/><Relationship Id="rId4" Type="http://schemas.openxmlformats.org/officeDocument/2006/relationships/webSettings" Target="webSettings.xml"/><Relationship Id="rId9" Type="http://schemas.openxmlformats.org/officeDocument/2006/relationships/hyperlink" Target="file:///D:\Documents%20and%20Settings\nisa1\Local%20Settings\Temp\Temporary%20Directory%201%20for%20SMSP_19032012%20v2.zip\TD002860_SMSP_19032012\GOOD\getPatientDetails\getPatientDetails_48385_GPD-1_9449310084.x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5086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nisa1</dc:creator>
  <cp:keywords/>
  <dc:description/>
  <cp:lastModifiedBy>jamu1</cp:lastModifiedBy>
  <cp:revision>2</cp:revision>
  <dcterms:created xsi:type="dcterms:W3CDTF">2013-09-18T14:01:00Z</dcterms:created>
  <dcterms:modified xsi:type="dcterms:W3CDTF">2013-09-18T14:01:00Z</dcterms:modified>
</cp:coreProperties>
</file>